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F693" w14:textId="0D2E3930" w:rsidR="00745BEB" w:rsidRPr="002E71B1" w:rsidRDefault="0097026C" w:rsidP="002E71B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>PROPÓ</w:t>
      </w:r>
      <w:r w:rsidR="00745BEB" w:rsidRPr="002E71B1">
        <w:rPr>
          <w:rFonts w:ascii="Arial" w:hAnsi="Arial" w:cs="Arial"/>
          <w:b/>
          <w:sz w:val="22"/>
          <w:szCs w:val="22"/>
        </w:rPr>
        <w:t>SITO</w:t>
      </w:r>
      <w:r w:rsidR="00C9749D" w:rsidRPr="002E71B1">
        <w:rPr>
          <w:rFonts w:ascii="Arial" w:hAnsi="Arial" w:cs="Arial"/>
          <w:b/>
          <w:sz w:val="22"/>
          <w:szCs w:val="22"/>
        </w:rPr>
        <w:t xml:space="preserve">: </w:t>
      </w:r>
      <w:r w:rsidR="00C9749D" w:rsidRPr="002E71B1">
        <w:rPr>
          <w:rFonts w:ascii="Arial" w:hAnsi="Arial" w:cs="Arial"/>
          <w:bCs/>
          <w:sz w:val="22"/>
          <w:szCs w:val="22"/>
        </w:rPr>
        <w:t xml:space="preserve">Planear las actividades mensuales de cada proceso en el cual se requiera apoyo o acompañamiento de la oficina de comunicaciones para llevar a cabo dicha actividad, lo anterior con el fin de optimizar tiempo y recursos a la hora de ejecutar los requerimientos y así cumplir con los tiempos establecidos. </w:t>
      </w:r>
    </w:p>
    <w:p w14:paraId="6C24496E" w14:textId="77777777" w:rsidR="00B211F4" w:rsidRPr="002E71B1" w:rsidRDefault="00B211F4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721ED9B" w14:textId="68BC6965" w:rsidR="00745BEB" w:rsidRPr="002E71B1" w:rsidRDefault="00745BEB" w:rsidP="002E71B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>ALCANCE</w:t>
      </w:r>
      <w:r w:rsidR="00C9749D" w:rsidRPr="002E71B1">
        <w:rPr>
          <w:rFonts w:ascii="Arial" w:hAnsi="Arial" w:cs="Arial"/>
          <w:b/>
          <w:sz w:val="22"/>
          <w:szCs w:val="22"/>
        </w:rPr>
        <w:t xml:space="preserve">: </w:t>
      </w:r>
      <w:r w:rsidR="00C9749D" w:rsidRPr="002E71B1">
        <w:rPr>
          <w:rFonts w:ascii="Arial" w:hAnsi="Arial" w:cs="Arial"/>
          <w:bCs/>
          <w:sz w:val="22"/>
          <w:szCs w:val="22"/>
        </w:rPr>
        <w:t>Aplica a todos los procesos</w:t>
      </w:r>
      <w:r w:rsidR="00863BB0" w:rsidRPr="002E71B1">
        <w:rPr>
          <w:rFonts w:ascii="Arial" w:hAnsi="Arial" w:cs="Arial"/>
          <w:bCs/>
          <w:sz w:val="22"/>
          <w:szCs w:val="22"/>
        </w:rPr>
        <w:t xml:space="preserve"> del Sistema de Gestión. </w:t>
      </w:r>
    </w:p>
    <w:p w14:paraId="7BA53BD5" w14:textId="77777777" w:rsidR="00B211F4" w:rsidRPr="002E71B1" w:rsidRDefault="00B211F4" w:rsidP="002E71B1">
      <w:pPr>
        <w:jc w:val="both"/>
        <w:rPr>
          <w:rFonts w:ascii="Arial" w:hAnsi="Arial" w:cs="Arial"/>
          <w:b/>
          <w:sz w:val="22"/>
          <w:szCs w:val="22"/>
        </w:rPr>
      </w:pPr>
    </w:p>
    <w:p w14:paraId="0CF54322" w14:textId="0C6D4316" w:rsidR="00745BEB" w:rsidRPr="002E71B1" w:rsidRDefault="00745BEB" w:rsidP="002E71B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>DEFINICIONES</w:t>
      </w:r>
    </w:p>
    <w:p w14:paraId="38E0CD14" w14:textId="77777777" w:rsidR="00C9749D" w:rsidRPr="002E71B1" w:rsidRDefault="00C9749D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56B3556B" w14:textId="6009BC0F" w:rsidR="00C9749D" w:rsidRPr="002E71B1" w:rsidRDefault="008C12F1" w:rsidP="002E71B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 xml:space="preserve">Diseño de pieza: </w:t>
      </w:r>
      <w:r w:rsidRPr="002E71B1">
        <w:rPr>
          <w:rFonts w:ascii="Arial" w:hAnsi="Arial" w:cs="Arial"/>
          <w:bCs/>
          <w:sz w:val="22"/>
          <w:szCs w:val="22"/>
        </w:rPr>
        <w:t xml:space="preserve">Creación de un archivo, documento o imagen que contiene la información más relevante que se desea difundir. Esta información está organizada de manera clara y creativa de tal forma que sea fácil de comprender. Las piezas gráficas podrán ser difundidas de manera física o digital. </w:t>
      </w:r>
    </w:p>
    <w:p w14:paraId="70807013" w14:textId="77777777" w:rsidR="008C12F1" w:rsidRPr="002E71B1" w:rsidRDefault="008C12F1" w:rsidP="002E71B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B85176A" w14:textId="48BC6E8E" w:rsidR="008C12F1" w:rsidRPr="002E71B1" w:rsidRDefault="008C12F1" w:rsidP="002E71B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 xml:space="preserve">Redes sociales: </w:t>
      </w:r>
      <w:r w:rsidRPr="002E71B1">
        <w:rPr>
          <w:rFonts w:ascii="Arial" w:hAnsi="Arial" w:cs="Arial"/>
          <w:bCs/>
          <w:sz w:val="22"/>
          <w:szCs w:val="22"/>
        </w:rPr>
        <w:t xml:space="preserve">plataformas digitales donde se puede interactuar con la comunidad a través de la generación de contenidos que allí se comparte. </w:t>
      </w:r>
    </w:p>
    <w:p w14:paraId="7FEA1972" w14:textId="77777777" w:rsidR="008C12F1" w:rsidRPr="002E71B1" w:rsidRDefault="008C12F1" w:rsidP="002E71B1">
      <w:pPr>
        <w:jc w:val="both"/>
        <w:rPr>
          <w:rFonts w:ascii="Arial" w:hAnsi="Arial" w:cs="Arial"/>
          <w:b/>
          <w:sz w:val="22"/>
          <w:szCs w:val="22"/>
        </w:rPr>
      </w:pPr>
    </w:p>
    <w:p w14:paraId="699586CC" w14:textId="4730EFEA" w:rsidR="008C12F1" w:rsidRPr="002E71B1" w:rsidRDefault="008C12F1" w:rsidP="002E71B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 xml:space="preserve">Simultanea: </w:t>
      </w:r>
      <w:r w:rsidRPr="002E71B1">
        <w:rPr>
          <w:rFonts w:ascii="Arial" w:hAnsi="Arial" w:cs="Arial"/>
          <w:bCs/>
          <w:sz w:val="22"/>
          <w:szCs w:val="22"/>
        </w:rPr>
        <w:t xml:space="preserve">las publicaciones simultaneas son realizadas de manera paralela al evento o actividad en la cual se está realizando el acompañamiento. </w:t>
      </w:r>
      <w:r w:rsidR="00E27CC3" w:rsidRPr="002E71B1">
        <w:rPr>
          <w:rFonts w:ascii="Arial" w:hAnsi="Arial" w:cs="Arial"/>
          <w:bCs/>
          <w:sz w:val="22"/>
          <w:szCs w:val="22"/>
        </w:rPr>
        <w:t xml:space="preserve">Requiere de inmediatez en el contenido y es un recurso utilizado, principalmente, para aquellas actividades donde la comunidad puede participar a través de las redes sociales. </w:t>
      </w:r>
    </w:p>
    <w:p w14:paraId="3B70AF89" w14:textId="77777777" w:rsidR="00E27CC3" w:rsidRPr="002E71B1" w:rsidRDefault="00E27CC3" w:rsidP="002E71B1">
      <w:pPr>
        <w:jc w:val="both"/>
        <w:rPr>
          <w:rFonts w:ascii="Arial" w:hAnsi="Arial" w:cs="Arial"/>
          <w:b/>
          <w:sz w:val="22"/>
          <w:szCs w:val="22"/>
        </w:rPr>
      </w:pPr>
    </w:p>
    <w:p w14:paraId="3F850608" w14:textId="15250A8D" w:rsidR="008C12F1" w:rsidRPr="002E71B1" w:rsidRDefault="008C12F1" w:rsidP="002E71B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>Estados</w:t>
      </w:r>
      <w:r w:rsidR="00E27CC3" w:rsidRPr="002E71B1">
        <w:rPr>
          <w:rFonts w:ascii="Arial" w:hAnsi="Arial" w:cs="Arial"/>
          <w:b/>
          <w:sz w:val="22"/>
          <w:szCs w:val="22"/>
        </w:rPr>
        <w:t xml:space="preserve">: </w:t>
      </w:r>
      <w:r w:rsidR="00E27CC3" w:rsidRPr="002E71B1">
        <w:rPr>
          <w:rFonts w:ascii="Arial" w:hAnsi="Arial" w:cs="Arial"/>
          <w:bCs/>
          <w:sz w:val="22"/>
          <w:szCs w:val="22"/>
        </w:rPr>
        <w:t xml:space="preserve">es una herramienta de las redes sociales donde se puede compartir información de manera temporal con una duración del contenido de 24 horas. A pesar de su corta duración tiene mayor alcance que las publicaciones permanentes. Este recurso es utilizado para recordar eventos próximos o contenidos de difusión rápida.  </w:t>
      </w:r>
    </w:p>
    <w:p w14:paraId="129F1DBC" w14:textId="77777777" w:rsidR="00E27CC3" w:rsidRPr="002E71B1" w:rsidRDefault="00E27CC3" w:rsidP="002E71B1">
      <w:pPr>
        <w:jc w:val="both"/>
        <w:rPr>
          <w:rFonts w:ascii="Arial" w:hAnsi="Arial" w:cs="Arial"/>
          <w:b/>
          <w:sz w:val="22"/>
          <w:szCs w:val="22"/>
        </w:rPr>
      </w:pPr>
    </w:p>
    <w:p w14:paraId="208BDCAF" w14:textId="09F01BA5" w:rsidR="008C12F1" w:rsidRPr="002E71B1" w:rsidRDefault="008C12F1" w:rsidP="002E71B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 xml:space="preserve">Publicación: </w:t>
      </w:r>
      <w:r w:rsidR="00E27CC3" w:rsidRPr="002E71B1">
        <w:rPr>
          <w:rFonts w:ascii="Arial" w:hAnsi="Arial" w:cs="Arial"/>
          <w:bCs/>
          <w:sz w:val="22"/>
          <w:szCs w:val="22"/>
        </w:rPr>
        <w:t>es una herramienta de las redes sociales donde se puede compartir información que quedará permanent</w:t>
      </w:r>
      <w:r w:rsidR="00863BB0" w:rsidRPr="002E71B1">
        <w:rPr>
          <w:rFonts w:ascii="Arial" w:hAnsi="Arial" w:cs="Arial"/>
          <w:bCs/>
          <w:sz w:val="22"/>
          <w:szCs w:val="22"/>
        </w:rPr>
        <w:t xml:space="preserve">emente en el perfil desde el cual se realice esta acción. Con este recurso la comunidad digital puede interactuar directamente con el contenido. </w:t>
      </w:r>
    </w:p>
    <w:p w14:paraId="5B614DCD" w14:textId="77777777" w:rsidR="00863BB0" w:rsidRPr="002E71B1" w:rsidRDefault="00863BB0" w:rsidP="002E71B1">
      <w:pPr>
        <w:jc w:val="both"/>
        <w:rPr>
          <w:rFonts w:ascii="Arial" w:hAnsi="Arial" w:cs="Arial"/>
          <w:b/>
          <w:sz w:val="22"/>
          <w:szCs w:val="22"/>
        </w:rPr>
      </w:pPr>
    </w:p>
    <w:p w14:paraId="185E3D3D" w14:textId="470BD6E9" w:rsidR="008C12F1" w:rsidRPr="002E71B1" w:rsidRDefault="008C12F1" w:rsidP="002E71B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E71B1">
        <w:rPr>
          <w:rFonts w:ascii="Arial" w:hAnsi="Arial" w:cs="Arial"/>
          <w:b/>
          <w:sz w:val="22"/>
          <w:szCs w:val="22"/>
        </w:rPr>
        <w:t>Copy</w:t>
      </w:r>
      <w:proofErr w:type="spellEnd"/>
      <w:r w:rsidRPr="002E71B1">
        <w:rPr>
          <w:rFonts w:ascii="Arial" w:hAnsi="Arial" w:cs="Arial"/>
          <w:b/>
          <w:sz w:val="22"/>
          <w:szCs w:val="22"/>
        </w:rPr>
        <w:t xml:space="preserve">: </w:t>
      </w:r>
      <w:r w:rsidR="00863BB0" w:rsidRPr="002E71B1">
        <w:rPr>
          <w:rFonts w:ascii="Arial" w:hAnsi="Arial" w:cs="Arial"/>
          <w:bCs/>
          <w:sz w:val="22"/>
          <w:szCs w:val="22"/>
        </w:rPr>
        <w:t>frase descriptiva, similar al pie de foto, que acompaña las publicaciones de fotos y videos en las redes sociales. Esta frase deberá contar en pocas palabras las actividades que se está realizando en el contenido que se</w:t>
      </w:r>
      <w:r w:rsidR="007922E8" w:rsidRPr="002E71B1">
        <w:rPr>
          <w:rFonts w:ascii="Arial" w:hAnsi="Arial" w:cs="Arial"/>
          <w:bCs/>
          <w:sz w:val="22"/>
          <w:szCs w:val="22"/>
        </w:rPr>
        <w:t xml:space="preserve">rá publicado. </w:t>
      </w:r>
    </w:p>
    <w:p w14:paraId="11A48565" w14:textId="44DF3B38" w:rsidR="0075482C" w:rsidRPr="002E71B1" w:rsidRDefault="0075482C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2EFB13B" w14:textId="3D294B4B" w:rsidR="006754BA" w:rsidRPr="002E71B1" w:rsidRDefault="006754BA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743A3FAE" w14:textId="77777777" w:rsidR="006754BA" w:rsidRPr="002E71B1" w:rsidRDefault="006754BA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2359B6E3" w14:textId="43C9EAEC" w:rsidR="0075482C" w:rsidRPr="002E71B1" w:rsidRDefault="0075482C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34462C03" w14:textId="0313457C" w:rsidR="0075482C" w:rsidRPr="002E71B1" w:rsidRDefault="0075482C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155D6A16" w14:textId="3BBB7EC6" w:rsidR="0075482C" w:rsidRPr="002E71B1" w:rsidRDefault="0075482C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22FB45ED" w14:textId="77777777" w:rsidR="0075482C" w:rsidRPr="002E71B1" w:rsidRDefault="0075482C" w:rsidP="002E71B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3ECA2CD3" w14:textId="77777777" w:rsidR="00B211F4" w:rsidRPr="002E71B1" w:rsidRDefault="00B211F4" w:rsidP="002E71B1">
      <w:pPr>
        <w:jc w:val="both"/>
        <w:rPr>
          <w:rFonts w:ascii="Arial" w:hAnsi="Arial" w:cs="Arial"/>
          <w:b/>
          <w:sz w:val="22"/>
          <w:szCs w:val="22"/>
        </w:rPr>
      </w:pPr>
    </w:p>
    <w:p w14:paraId="6D268340" w14:textId="03597E89" w:rsidR="00745BEB" w:rsidRPr="002E71B1" w:rsidRDefault="0097026C" w:rsidP="002E71B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lastRenderedPageBreak/>
        <w:t>ACTIVIDADES Y CÓ</w:t>
      </w:r>
      <w:r w:rsidR="00745BEB" w:rsidRPr="002E71B1">
        <w:rPr>
          <w:rFonts w:ascii="Arial" w:hAnsi="Arial" w:cs="Arial"/>
          <w:b/>
          <w:sz w:val="22"/>
          <w:szCs w:val="22"/>
        </w:rPr>
        <w:t>MO SE HACE</w:t>
      </w:r>
      <w:r w:rsidR="008C12F1" w:rsidRPr="002E71B1">
        <w:rPr>
          <w:rFonts w:ascii="Arial" w:hAnsi="Arial" w:cs="Arial"/>
          <w:b/>
          <w:sz w:val="22"/>
          <w:szCs w:val="22"/>
        </w:rPr>
        <w:t xml:space="preserve"> </w:t>
      </w:r>
    </w:p>
    <w:p w14:paraId="79861DF7" w14:textId="77777777" w:rsidR="00745BEB" w:rsidRPr="002E71B1" w:rsidRDefault="00745BEB" w:rsidP="002E71B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AB3669" w:rsidRPr="002E71B1" w14:paraId="7B6A8C76" w14:textId="77777777" w:rsidTr="00BA067E">
        <w:tc>
          <w:tcPr>
            <w:tcW w:w="6521" w:type="dxa"/>
          </w:tcPr>
          <w:p w14:paraId="29388657" w14:textId="77777777" w:rsidR="00AB3669" w:rsidRPr="002E71B1" w:rsidRDefault="00AB3669" w:rsidP="002E7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454" w:type="dxa"/>
            <w:vAlign w:val="center"/>
          </w:tcPr>
          <w:p w14:paraId="788689F3" w14:textId="77777777" w:rsidR="00AB3669" w:rsidRPr="002E71B1" w:rsidRDefault="00AB3669" w:rsidP="002E7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sz w:val="22"/>
                <w:szCs w:val="22"/>
              </w:rPr>
              <w:t>CONTROLES /</w:t>
            </w:r>
          </w:p>
          <w:p w14:paraId="5C672104" w14:textId="77777777" w:rsidR="00AB3669" w:rsidRPr="002E71B1" w:rsidRDefault="00AB3669" w:rsidP="002E71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AB3669" w:rsidRPr="002E71B1" w14:paraId="50E8910C" w14:textId="77777777" w:rsidTr="00BA067E">
        <w:tc>
          <w:tcPr>
            <w:tcW w:w="6521" w:type="dxa"/>
          </w:tcPr>
          <w:p w14:paraId="503192E9" w14:textId="5D23E097" w:rsidR="00AB3669" w:rsidRPr="002E71B1" w:rsidRDefault="007922E8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El SECRETARIO DE DESPACHO enviará </w:t>
            </w:r>
            <w:r w:rsidR="00AE2357" w:rsidRPr="002E71B1">
              <w:rPr>
                <w:rFonts w:ascii="Arial" w:hAnsi="Arial" w:cs="Arial"/>
                <w:sz w:val="22"/>
                <w:szCs w:val="22"/>
              </w:rPr>
              <w:t xml:space="preserve">el formato </w:t>
            </w:r>
            <w:r w:rsidRPr="002E71B1">
              <w:rPr>
                <w:rFonts w:ascii="Arial" w:hAnsi="Arial" w:cs="Arial"/>
                <w:sz w:val="22"/>
                <w:szCs w:val="22"/>
              </w:rPr>
              <w:t xml:space="preserve">a la oficina de comunicaciones </w:t>
            </w:r>
            <w:r w:rsidR="00AE2357" w:rsidRPr="002E71B1">
              <w:rPr>
                <w:rFonts w:ascii="Arial" w:hAnsi="Arial" w:cs="Arial"/>
                <w:sz w:val="22"/>
                <w:szCs w:val="22"/>
              </w:rPr>
              <w:t xml:space="preserve">a través de correo electrónico, </w:t>
            </w:r>
            <w:r w:rsidRPr="002E71B1">
              <w:rPr>
                <w:rFonts w:ascii="Arial" w:hAnsi="Arial" w:cs="Arial"/>
                <w:sz w:val="22"/>
                <w:szCs w:val="22"/>
              </w:rPr>
              <w:t xml:space="preserve">los primero 5 días hábiles de cada mes el formato diligenciado con el cronograma mensual de todas las actividades o fechas conmemorativas correspondiente a su proceso donde se especifique el tipo de acompañamiento que debe realizar la oficina de comunicaciones. </w:t>
            </w:r>
          </w:p>
          <w:p w14:paraId="11ABACAF" w14:textId="77777777" w:rsidR="007922E8" w:rsidRPr="002E71B1" w:rsidRDefault="007922E8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B8E4B" w14:textId="3C29B3F3" w:rsidR="007922E8" w:rsidRPr="002E71B1" w:rsidRDefault="007922E8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Nota: el cronograma de mes vigente deberá incluir las actividades correspondientes a los primero 5 días hábiles del mes siguiente. </w:t>
            </w:r>
          </w:p>
        </w:tc>
        <w:tc>
          <w:tcPr>
            <w:tcW w:w="2454" w:type="dxa"/>
          </w:tcPr>
          <w:p w14:paraId="0ED491B6" w14:textId="77777777" w:rsidR="004C72CA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DCC22" w14:textId="77777777" w:rsidR="004C72CA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AE9DCE" w14:textId="6FD89C37" w:rsidR="00AB3669" w:rsidRPr="002E71B1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2CA">
              <w:rPr>
                <w:rFonts w:ascii="Arial" w:hAnsi="Arial" w:cs="Arial"/>
                <w:sz w:val="22"/>
                <w:szCs w:val="22"/>
              </w:rPr>
              <w:t>E-D</w:t>
            </w:r>
            <w:r>
              <w:rPr>
                <w:rFonts w:ascii="Arial" w:hAnsi="Arial" w:cs="Arial"/>
                <w:sz w:val="22"/>
                <w:szCs w:val="22"/>
              </w:rPr>
              <w:t>C-F-001 Cronograma mensual por d</w:t>
            </w:r>
            <w:r w:rsidRPr="004C72CA">
              <w:rPr>
                <w:rFonts w:ascii="Arial" w:hAnsi="Arial" w:cs="Arial"/>
                <w:sz w:val="22"/>
                <w:szCs w:val="22"/>
              </w:rPr>
              <w:t>ependencia</w:t>
            </w:r>
          </w:p>
        </w:tc>
      </w:tr>
      <w:tr w:rsidR="00AB3669" w:rsidRPr="002E71B1" w14:paraId="2327D863" w14:textId="77777777" w:rsidTr="00BA067E">
        <w:tc>
          <w:tcPr>
            <w:tcW w:w="6521" w:type="dxa"/>
          </w:tcPr>
          <w:p w14:paraId="657C3F5C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El SECRETARIO DE DESPACHO deberá diligenciar los siguientes campos: </w:t>
            </w:r>
          </w:p>
          <w:p w14:paraId="6A97A2F5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Conmemoración o actividad</w:t>
            </w:r>
            <w:r w:rsidRPr="002E71B1">
              <w:rPr>
                <w:rFonts w:ascii="Arial" w:hAnsi="Arial" w:cs="Arial"/>
                <w:sz w:val="22"/>
                <w:szCs w:val="22"/>
              </w:rPr>
              <w:t xml:space="preserve">: asignar un nombre que haga referencia a la solicitud. </w:t>
            </w:r>
          </w:p>
          <w:p w14:paraId="5653787B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Fecha y hora</w:t>
            </w:r>
            <w:r w:rsidRPr="002E71B1">
              <w:rPr>
                <w:rFonts w:ascii="Arial" w:hAnsi="Arial" w:cs="Arial"/>
                <w:sz w:val="22"/>
                <w:szCs w:val="22"/>
              </w:rPr>
              <w:t>: en la que se debe realizar la actividad o conmemoración.</w:t>
            </w:r>
          </w:p>
          <w:p w14:paraId="5B41DA9A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Responsable:</w:t>
            </w:r>
            <w:r w:rsidRPr="002E71B1">
              <w:rPr>
                <w:rFonts w:ascii="Arial" w:hAnsi="Arial" w:cs="Arial"/>
                <w:sz w:val="22"/>
                <w:szCs w:val="22"/>
              </w:rPr>
              <w:t xml:space="preserve"> asignar un delegado que será el responsable de darle seguimiento a la solicitud. </w:t>
            </w:r>
          </w:p>
          <w:p w14:paraId="086C3092" w14:textId="77777777" w:rsidR="00FC7B97" w:rsidRPr="002E71B1" w:rsidRDefault="00FC7B97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Acompañamiento audiovisual </w:t>
            </w:r>
            <w:r w:rsidRPr="002E71B1">
              <w:rPr>
                <w:rFonts w:ascii="Arial" w:hAnsi="Arial" w:cs="Arial"/>
                <w:sz w:val="22"/>
                <w:szCs w:val="22"/>
              </w:rPr>
              <w:t>según lo que requiera la solicitud, describir qué tipo de contenido audiovisual se requiere y cuál es el enfoque de la temática.</w:t>
            </w:r>
          </w:p>
          <w:p w14:paraId="399016B9" w14:textId="77777777" w:rsidR="00FC7B97" w:rsidRPr="002E71B1" w:rsidRDefault="00FC7B97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Diseño de pieza</w:t>
            </w:r>
            <w:r w:rsidRPr="002E71B1">
              <w:rPr>
                <w:rFonts w:ascii="Arial" w:hAnsi="Arial" w:cs="Arial"/>
                <w:sz w:val="22"/>
                <w:szCs w:val="22"/>
              </w:rPr>
              <w:t xml:space="preserve">: según lo que requiera la solicitud y escribir el texto que llevará la pieza gráfica.  </w:t>
            </w:r>
          </w:p>
          <w:p w14:paraId="67C48E32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Copy</w:t>
            </w:r>
            <w:proofErr w:type="spellEnd"/>
            <w:r w:rsidRPr="002E71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A900FF1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14F75" w14:textId="122E1162" w:rsidR="00AB3669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Por último, se tendrá una casilla de observaciones que servirá para añadir alguna especificación o notas aclaratorias sobre la solicitud. </w:t>
            </w:r>
          </w:p>
        </w:tc>
        <w:tc>
          <w:tcPr>
            <w:tcW w:w="2454" w:type="dxa"/>
          </w:tcPr>
          <w:p w14:paraId="2B8BFBA4" w14:textId="77777777" w:rsidR="00AB3669" w:rsidRDefault="00AB3669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0C7E35" w14:textId="77777777" w:rsidR="004C72CA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A8AD2" w14:textId="77777777" w:rsidR="004C72CA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38F33F" w14:textId="77777777" w:rsidR="004C72CA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21E3AB" w14:textId="6E2C800A" w:rsidR="004C72CA" w:rsidRPr="002E71B1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2CA">
              <w:rPr>
                <w:rFonts w:ascii="Arial" w:hAnsi="Arial" w:cs="Arial"/>
                <w:sz w:val="22"/>
                <w:szCs w:val="22"/>
              </w:rPr>
              <w:t>E-D</w:t>
            </w:r>
            <w:r>
              <w:rPr>
                <w:rFonts w:ascii="Arial" w:hAnsi="Arial" w:cs="Arial"/>
                <w:sz w:val="22"/>
                <w:szCs w:val="22"/>
              </w:rPr>
              <w:t>C-F-001 Cronograma mensual por d</w:t>
            </w:r>
            <w:r w:rsidRPr="004C72CA">
              <w:rPr>
                <w:rFonts w:ascii="Arial" w:hAnsi="Arial" w:cs="Arial"/>
                <w:sz w:val="22"/>
                <w:szCs w:val="22"/>
              </w:rPr>
              <w:t>ependencia</w:t>
            </w:r>
            <w:bookmarkStart w:id="0" w:name="_GoBack"/>
            <w:bookmarkEnd w:id="0"/>
          </w:p>
        </w:tc>
      </w:tr>
      <w:tr w:rsidR="00AB3669" w:rsidRPr="002E71B1" w14:paraId="23305DE6" w14:textId="77777777" w:rsidTr="00BA067E">
        <w:tc>
          <w:tcPr>
            <w:tcW w:w="6521" w:type="dxa"/>
          </w:tcPr>
          <w:p w14:paraId="4AA50975" w14:textId="6DBA415B" w:rsidR="002B19A9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Al momento de diligenciar el formato, el SECRETARIO DE DESPACHO podrá añadir o eliminar la cantidad de cuadros del formato según lo crea pertinente, teniendo en cuenta las actividades programadas en el mes. </w:t>
            </w:r>
          </w:p>
        </w:tc>
        <w:tc>
          <w:tcPr>
            <w:tcW w:w="2454" w:type="dxa"/>
          </w:tcPr>
          <w:p w14:paraId="3868AFE3" w14:textId="58D0AD82" w:rsidR="004C72CA" w:rsidRPr="002E71B1" w:rsidRDefault="004C72CA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2CA">
              <w:rPr>
                <w:rFonts w:ascii="Arial" w:hAnsi="Arial" w:cs="Arial"/>
                <w:sz w:val="22"/>
                <w:szCs w:val="22"/>
              </w:rPr>
              <w:t>E-D</w:t>
            </w:r>
            <w:r>
              <w:rPr>
                <w:rFonts w:ascii="Arial" w:hAnsi="Arial" w:cs="Arial"/>
                <w:sz w:val="22"/>
                <w:szCs w:val="22"/>
              </w:rPr>
              <w:t>C-F-001 Cronograma mensual por d</w:t>
            </w:r>
            <w:r w:rsidRPr="004C72CA">
              <w:rPr>
                <w:rFonts w:ascii="Arial" w:hAnsi="Arial" w:cs="Arial"/>
                <w:sz w:val="22"/>
                <w:szCs w:val="22"/>
              </w:rPr>
              <w:t>ependencia</w:t>
            </w:r>
          </w:p>
        </w:tc>
      </w:tr>
      <w:tr w:rsidR="00AB3669" w:rsidRPr="002E71B1" w14:paraId="13B93D9C" w14:textId="77777777" w:rsidTr="00BA067E">
        <w:tc>
          <w:tcPr>
            <w:tcW w:w="6521" w:type="dxa"/>
          </w:tcPr>
          <w:p w14:paraId="118F1082" w14:textId="0C5D97F3" w:rsidR="00AB3669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>El SECRETARIO DE DESPACHO garantizará la aprobación de la solicitud de cada una de las actividades o fechas conmemorativas, consignando su firma al final del documento. De esta forma se asume que todas las actividades en el documento están validadas por el secretario.</w:t>
            </w:r>
          </w:p>
        </w:tc>
        <w:tc>
          <w:tcPr>
            <w:tcW w:w="2454" w:type="dxa"/>
          </w:tcPr>
          <w:p w14:paraId="3878F76F" w14:textId="77777777" w:rsidR="00AB3669" w:rsidRPr="002E71B1" w:rsidRDefault="00AB3669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669" w:rsidRPr="002E71B1" w14:paraId="772510DB" w14:textId="77777777" w:rsidTr="00BA067E">
        <w:tc>
          <w:tcPr>
            <w:tcW w:w="6521" w:type="dxa"/>
          </w:tcPr>
          <w:p w14:paraId="30DC98FC" w14:textId="77777777" w:rsidR="00FC7B97" w:rsidRPr="002E71B1" w:rsidRDefault="004B57CF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B97" w:rsidRPr="002E71B1">
              <w:rPr>
                <w:rFonts w:ascii="Arial" w:hAnsi="Arial" w:cs="Arial"/>
                <w:sz w:val="22"/>
                <w:szCs w:val="22"/>
              </w:rPr>
              <w:t xml:space="preserve">Una vez se reciba la información, el ENLACE DE COMUNICACIONES, programará las actividades y fechas conmemorativas con el equipo audiovisual y diseño si así lo requiere. </w:t>
            </w:r>
          </w:p>
          <w:p w14:paraId="19E5D5B0" w14:textId="77777777" w:rsidR="00FC7B97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7D4CCF" w14:textId="36C9D62B" w:rsidR="004B57CF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>Nota: la oficina de comunicaciones estará en total capacidad de ajustar o modificar la información enviada desde cada uno de los procesos, de tal manera que el contenido sea claro y apropiado.</w:t>
            </w:r>
          </w:p>
        </w:tc>
        <w:tc>
          <w:tcPr>
            <w:tcW w:w="2454" w:type="dxa"/>
          </w:tcPr>
          <w:p w14:paraId="15F87173" w14:textId="77777777" w:rsidR="00AB3669" w:rsidRPr="002E71B1" w:rsidRDefault="00AB3669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669" w:rsidRPr="002E71B1" w14:paraId="0F88F881" w14:textId="77777777" w:rsidTr="00BA067E">
        <w:tc>
          <w:tcPr>
            <w:tcW w:w="6521" w:type="dxa"/>
          </w:tcPr>
          <w:p w14:paraId="640497B8" w14:textId="340D48C0" w:rsidR="00AB3669" w:rsidRPr="002E71B1" w:rsidRDefault="00FC7B97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lastRenderedPageBreak/>
              <w:t>Una vez se encuentre finalizado el contenido, este será enviado al SECRETARIO DE DESPACHO para su aprobación o ajustes. En caso de cumplir satisfactoriamente con el requerimiento, el SECRETARIO DE DESPACHO no podrá difundir el contenido de manera digital a través de ningún medio, si este aún no ha sido publicado por los canales oficiales de la Administración Municipal.</w:t>
            </w:r>
          </w:p>
        </w:tc>
        <w:tc>
          <w:tcPr>
            <w:tcW w:w="2454" w:type="dxa"/>
          </w:tcPr>
          <w:p w14:paraId="1F3D58EB" w14:textId="77777777" w:rsidR="00AB3669" w:rsidRPr="002E71B1" w:rsidRDefault="00AB3669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568" w:rsidRPr="002E71B1" w14:paraId="47CA5C9D" w14:textId="77777777" w:rsidTr="00BA067E">
        <w:tc>
          <w:tcPr>
            <w:tcW w:w="6521" w:type="dxa"/>
          </w:tcPr>
          <w:p w14:paraId="7247A38E" w14:textId="355A4AE3" w:rsidR="00AF4568" w:rsidRPr="002E71B1" w:rsidRDefault="00AF4568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1B1">
              <w:rPr>
                <w:rFonts w:ascii="Arial" w:hAnsi="Arial" w:cs="Arial"/>
                <w:sz w:val="22"/>
                <w:szCs w:val="22"/>
              </w:rPr>
              <w:t xml:space="preserve">El ENLACE DE COMUNICACIONES enviará el contenido final al SECRETARIO DE DESPACHO y el RESPONSABLE para que estos dispongan del material impreso; o al encargado de la administración de las plataformas digitales para que sea publicado. </w:t>
            </w:r>
          </w:p>
        </w:tc>
        <w:tc>
          <w:tcPr>
            <w:tcW w:w="2454" w:type="dxa"/>
          </w:tcPr>
          <w:p w14:paraId="415A7F17" w14:textId="77777777" w:rsidR="00AF4568" w:rsidRPr="002E71B1" w:rsidRDefault="00AF4568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2DC1C" w14:textId="77777777" w:rsidR="008B158F" w:rsidRPr="002E71B1" w:rsidRDefault="008B158F" w:rsidP="002E71B1">
      <w:pPr>
        <w:jc w:val="both"/>
        <w:rPr>
          <w:rFonts w:ascii="Arial" w:hAnsi="Arial" w:cs="Arial"/>
          <w:sz w:val="22"/>
          <w:szCs w:val="22"/>
        </w:rPr>
      </w:pPr>
    </w:p>
    <w:p w14:paraId="50033A63" w14:textId="77777777" w:rsidR="001F4731" w:rsidRPr="002E71B1" w:rsidRDefault="001F4731" w:rsidP="002E71B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2E71B1">
        <w:rPr>
          <w:rFonts w:ascii="Arial" w:hAnsi="Arial" w:cs="Arial"/>
          <w:b/>
          <w:sz w:val="22"/>
          <w:szCs w:val="22"/>
        </w:rPr>
        <w:t>Notas de cambio</w:t>
      </w:r>
    </w:p>
    <w:p w14:paraId="26E3C16E" w14:textId="77777777" w:rsidR="001F4731" w:rsidRPr="002E71B1" w:rsidRDefault="001F4731" w:rsidP="002E71B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3168"/>
        <w:gridCol w:w="3600"/>
        <w:gridCol w:w="1080"/>
      </w:tblGrid>
      <w:tr w:rsidR="001F4731" w:rsidRPr="002E71B1" w14:paraId="646CFE7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E28" w14:textId="77777777" w:rsidR="001F4731" w:rsidRPr="002E71B1" w:rsidRDefault="001F4731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C29" w14:textId="77777777" w:rsidR="001F4731" w:rsidRPr="002E71B1" w:rsidRDefault="001F4731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39C" w14:textId="77777777" w:rsidR="001F4731" w:rsidRPr="002E71B1" w:rsidRDefault="001F4731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51B" w14:textId="77777777" w:rsidR="001F4731" w:rsidRPr="002E71B1" w:rsidRDefault="001F4731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A0E" w14:textId="77777777" w:rsidR="001F4731" w:rsidRPr="002E71B1" w:rsidRDefault="001F4731" w:rsidP="002E71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71B1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2E71B1" w14:paraId="5A345199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4E4" w14:textId="31A055FE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15B" w14:textId="2F2821AA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59B" w14:textId="77777777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9E2" w14:textId="77777777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0DD" w14:textId="31373CE6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2E71B1" w14:paraId="511BFAC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967" w14:textId="75FE29CD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0B2" w14:textId="39831D0C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30E" w14:textId="14D7E544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A7C" w14:textId="4B299221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E31" w14:textId="6F0FC5F1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2E71B1" w14:paraId="48C59BCC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20B" w14:textId="75D6EA5C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0BC" w14:textId="01069D8D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3BE" w14:textId="169C30BE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286" w14:textId="557F7AF0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8DA" w14:textId="32969283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2E71B1" w14:paraId="7259FC8D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A76" w14:textId="2D776257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A67" w14:textId="44A29D3F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CB8" w14:textId="4E3AE651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DBD" w14:textId="313EB88E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EE8" w14:textId="50E9B7D8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2E71B1" w14:paraId="3197F064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800" w14:textId="5EA206F4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555" w14:textId="12338C82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398" w14:textId="305A45C6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217" w14:textId="3ABE4498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091" w14:textId="58045F06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2E71B1" w14:paraId="39D55FEF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D98" w14:textId="5A036733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BB6" w14:textId="652866FA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77F" w14:textId="3B8129AB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3C5" w14:textId="77777777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581" w14:textId="08F1B388" w:rsidR="001F4731" w:rsidRPr="002E71B1" w:rsidRDefault="001F4731" w:rsidP="002E7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A382B48" w14:textId="77777777" w:rsidR="001F4731" w:rsidRPr="002E71B1" w:rsidRDefault="001F4731" w:rsidP="002E71B1">
      <w:pPr>
        <w:jc w:val="both"/>
        <w:rPr>
          <w:rFonts w:ascii="Arial" w:hAnsi="Arial" w:cs="Arial"/>
          <w:sz w:val="22"/>
          <w:szCs w:val="22"/>
        </w:rPr>
      </w:pPr>
    </w:p>
    <w:p w14:paraId="17E14C24" w14:textId="77777777" w:rsidR="001F4731" w:rsidRPr="002E71B1" w:rsidRDefault="001F4731" w:rsidP="002E71B1">
      <w:pPr>
        <w:jc w:val="both"/>
        <w:rPr>
          <w:rFonts w:ascii="Arial" w:hAnsi="Arial" w:cs="Arial"/>
          <w:sz w:val="22"/>
          <w:szCs w:val="22"/>
        </w:rPr>
      </w:pPr>
    </w:p>
    <w:p w14:paraId="3932B288" w14:textId="77777777" w:rsidR="001F4731" w:rsidRPr="002E71B1" w:rsidRDefault="001F4731" w:rsidP="002E71B1">
      <w:pPr>
        <w:jc w:val="both"/>
        <w:rPr>
          <w:rFonts w:ascii="Arial" w:hAnsi="Arial" w:cs="Arial"/>
          <w:sz w:val="22"/>
          <w:szCs w:val="22"/>
        </w:rPr>
      </w:pPr>
    </w:p>
    <w:p w14:paraId="1B32FDEF" w14:textId="77777777" w:rsidR="002B29E3" w:rsidRPr="002E71B1" w:rsidRDefault="002B29E3" w:rsidP="002E71B1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2E71B1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CD09" w14:textId="77777777" w:rsidR="000833B3" w:rsidRPr="00E363F7" w:rsidRDefault="000833B3" w:rsidP="00E363F7">
      <w:r>
        <w:separator/>
      </w:r>
    </w:p>
  </w:endnote>
  <w:endnote w:type="continuationSeparator" w:id="0">
    <w:p w14:paraId="34CB61AC" w14:textId="77777777" w:rsidR="000833B3" w:rsidRPr="00E363F7" w:rsidRDefault="000833B3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4B15" w14:textId="77777777" w:rsidR="000833B3" w:rsidRPr="00E363F7" w:rsidRDefault="000833B3" w:rsidP="00E363F7">
      <w:r>
        <w:separator/>
      </w:r>
    </w:p>
  </w:footnote>
  <w:footnote w:type="continuationSeparator" w:id="0">
    <w:p w14:paraId="38BD81E1" w14:textId="77777777" w:rsidR="000833B3" w:rsidRPr="00E363F7" w:rsidRDefault="000833B3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92AD" w14:textId="77777777"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320038" w:rsidRPr="009E7573" w14:paraId="027E9848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60ADF493" w14:textId="5903E619" w:rsidR="00320038" w:rsidRPr="009E7573" w:rsidRDefault="006754BA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59F36BC" wp14:editId="4803821E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0C8CA3AA" w14:textId="72F3E1A3" w:rsidR="00320038" w:rsidRDefault="00EC0196" w:rsidP="00EC019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CRONOGRAMA MENSUAL</w:t>
          </w:r>
        </w:p>
        <w:p w14:paraId="0A6F78B1" w14:textId="77777777"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14:paraId="7175E029" w14:textId="797DA4A8" w:rsidR="00320038" w:rsidRPr="009E7573" w:rsidRDefault="00320038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6754BA" w:rsidRPr="006754BA">
            <w:rPr>
              <w:rFonts w:ascii="Arial" w:hAnsi="Arial" w:cs="Arial"/>
              <w:b/>
              <w:bCs/>
              <w:sz w:val="22"/>
              <w:szCs w:val="22"/>
            </w:rPr>
            <w:t>E-DC-P-002</w:t>
          </w:r>
        </w:p>
      </w:tc>
      <w:tc>
        <w:tcPr>
          <w:tcW w:w="1327" w:type="dxa"/>
          <w:vMerge w:val="restart"/>
        </w:tcPr>
        <w:p w14:paraId="52257822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62DAC6C5" wp14:editId="7E085B44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14:paraId="61D5FF36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4DA4B32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279FDCB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5D0A33AE" w14:textId="4707D044"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6754BA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6B6D795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14:paraId="67F10FD9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69ACA264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EDEC620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3636D66" w14:textId="590769CD"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6754BA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7868CF9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25F9EDFF" w14:textId="77777777" w:rsidR="00320038" w:rsidRDefault="00320038">
    <w:pPr>
      <w:pStyle w:val="Encabezado"/>
    </w:pPr>
  </w:p>
  <w:p w14:paraId="002C1446" w14:textId="77777777" w:rsidR="00320038" w:rsidRDefault="00320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7016"/>
    <w:multiLevelType w:val="multilevel"/>
    <w:tmpl w:val="4AD8B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33B3"/>
    <w:rsid w:val="000873C0"/>
    <w:rsid w:val="00095A6E"/>
    <w:rsid w:val="000A5CFA"/>
    <w:rsid w:val="000B480F"/>
    <w:rsid w:val="000C21DE"/>
    <w:rsid w:val="00123F42"/>
    <w:rsid w:val="00126A2D"/>
    <w:rsid w:val="001279BA"/>
    <w:rsid w:val="00134746"/>
    <w:rsid w:val="00135885"/>
    <w:rsid w:val="00137F79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205A7"/>
    <w:rsid w:val="00240EB1"/>
    <w:rsid w:val="002423E5"/>
    <w:rsid w:val="00252B78"/>
    <w:rsid w:val="00267101"/>
    <w:rsid w:val="002853A3"/>
    <w:rsid w:val="002B19A9"/>
    <w:rsid w:val="002B25B2"/>
    <w:rsid w:val="002B29E3"/>
    <w:rsid w:val="002E15ED"/>
    <w:rsid w:val="002E5DF8"/>
    <w:rsid w:val="002E71B1"/>
    <w:rsid w:val="002F19C0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2CB6"/>
    <w:rsid w:val="00434DE0"/>
    <w:rsid w:val="00451821"/>
    <w:rsid w:val="00476967"/>
    <w:rsid w:val="00497F78"/>
    <w:rsid w:val="004B1112"/>
    <w:rsid w:val="004B57CF"/>
    <w:rsid w:val="004C72CA"/>
    <w:rsid w:val="004D4B01"/>
    <w:rsid w:val="004D61E7"/>
    <w:rsid w:val="004F6D9A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D1C6E"/>
    <w:rsid w:val="005E7E33"/>
    <w:rsid w:val="0060119D"/>
    <w:rsid w:val="00636266"/>
    <w:rsid w:val="0067117F"/>
    <w:rsid w:val="006754BA"/>
    <w:rsid w:val="00687503"/>
    <w:rsid w:val="0069429D"/>
    <w:rsid w:val="006A7754"/>
    <w:rsid w:val="006B0E99"/>
    <w:rsid w:val="006B2C29"/>
    <w:rsid w:val="006C2B55"/>
    <w:rsid w:val="006D342E"/>
    <w:rsid w:val="00723EBF"/>
    <w:rsid w:val="00745BEB"/>
    <w:rsid w:val="0075331F"/>
    <w:rsid w:val="0075482C"/>
    <w:rsid w:val="0076089A"/>
    <w:rsid w:val="00766DE3"/>
    <w:rsid w:val="007922E8"/>
    <w:rsid w:val="00796E86"/>
    <w:rsid w:val="007A1E51"/>
    <w:rsid w:val="007A64C8"/>
    <w:rsid w:val="007D7488"/>
    <w:rsid w:val="00824BFD"/>
    <w:rsid w:val="00832060"/>
    <w:rsid w:val="0083670B"/>
    <w:rsid w:val="00843294"/>
    <w:rsid w:val="008604CE"/>
    <w:rsid w:val="00863BB0"/>
    <w:rsid w:val="008838E2"/>
    <w:rsid w:val="00884E9A"/>
    <w:rsid w:val="008958CB"/>
    <w:rsid w:val="008B158F"/>
    <w:rsid w:val="008C12F1"/>
    <w:rsid w:val="008E0F2A"/>
    <w:rsid w:val="0092496C"/>
    <w:rsid w:val="00926107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40112"/>
    <w:rsid w:val="00A427FA"/>
    <w:rsid w:val="00A73190"/>
    <w:rsid w:val="00A84BA8"/>
    <w:rsid w:val="00AB1C38"/>
    <w:rsid w:val="00AB3669"/>
    <w:rsid w:val="00AB37BA"/>
    <w:rsid w:val="00AE2357"/>
    <w:rsid w:val="00AF4568"/>
    <w:rsid w:val="00B211F4"/>
    <w:rsid w:val="00B36093"/>
    <w:rsid w:val="00B54529"/>
    <w:rsid w:val="00BA21BE"/>
    <w:rsid w:val="00BB2FD4"/>
    <w:rsid w:val="00BC5E0C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9749D"/>
    <w:rsid w:val="00D00C65"/>
    <w:rsid w:val="00D34547"/>
    <w:rsid w:val="00D41EDA"/>
    <w:rsid w:val="00D90E8F"/>
    <w:rsid w:val="00DB3D12"/>
    <w:rsid w:val="00DC19F8"/>
    <w:rsid w:val="00DE2CE9"/>
    <w:rsid w:val="00DE397F"/>
    <w:rsid w:val="00DF5642"/>
    <w:rsid w:val="00E060E3"/>
    <w:rsid w:val="00E27CC3"/>
    <w:rsid w:val="00E363F7"/>
    <w:rsid w:val="00E45F50"/>
    <w:rsid w:val="00E501B2"/>
    <w:rsid w:val="00E76D71"/>
    <w:rsid w:val="00E83D25"/>
    <w:rsid w:val="00EA2604"/>
    <w:rsid w:val="00EA5361"/>
    <w:rsid w:val="00EC0196"/>
    <w:rsid w:val="00EF4340"/>
    <w:rsid w:val="00EF7537"/>
    <w:rsid w:val="00F43DBB"/>
    <w:rsid w:val="00F57A4E"/>
    <w:rsid w:val="00F615DB"/>
    <w:rsid w:val="00F9239C"/>
    <w:rsid w:val="00FA1158"/>
    <w:rsid w:val="00FA4F7E"/>
    <w:rsid w:val="00FB0136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A160"/>
  <w15:docId w15:val="{3E75519F-B13D-408A-98BD-4BB2124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7FC6-C8A2-4FF8-902E-71E5E09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sistema calidad</cp:lastModifiedBy>
  <cp:revision>4</cp:revision>
  <cp:lastPrinted>2018-04-10T21:53:00Z</cp:lastPrinted>
  <dcterms:created xsi:type="dcterms:W3CDTF">2021-03-09T22:48:00Z</dcterms:created>
  <dcterms:modified xsi:type="dcterms:W3CDTF">2021-03-18T15:24:00Z</dcterms:modified>
</cp:coreProperties>
</file>