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F693" w14:textId="77777777" w:rsidR="00745BEB" w:rsidRPr="00AB3669" w:rsidRDefault="0097026C" w:rsidP="00550595">
      <w:pPr>
        <w:pStyle w:val="Prrafodelista"/>
        <w:numPr>
          <w:ilvl w:val="0"/>
          <w:numId w:val="5"/>
        </w:numPr>
        <w:ind w:hanging="720"/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PROPÓ</w:t>
      </w:r>
      <w:r w:rsidR="00745BEB" w:rsidRPr="00AB3669">
        <w:rPr>
          <w:rFonts w:ascii="Arial" w:hAnsi="Arial" w:cs="Arial"/>
          <w:b/>
          <w:sz w:val="22"/>
          <w:szCs w:val="22"/>
        </w:rPr>
        <w:t>SITO</w:t>
      </w:r>
    </w:p>
    <w:p w14:paraId="045D2FB7" w14:textId="77777777" w:rsidR="00550595" w:rsidRDefault="00550595" w:rsidP="00550595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</w:p>
    <w:p w14:paraId="6C24496E" w14:textId="185EB547" w:rsidR="00B211F4" w:rsidRDefault="006C71D1" w:rsidP="00550595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actividades que propendan al mejoramiento continuo de los servicios enfocados bajo la óptica de la calidad</w:t>
      </w:r>
    </w:p>
    <w:p w14:paraId="1AB17137" w14:textId="77777777" w:rsidR="00550595" w:rsidRPr="006C71D1" w:rsidRDefault="00550595" w:rsidP="00550595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</w:p>
    <w:p w14:paraId="4721ED9B" w14:textId="303E06AC" w:rsidR="00745BEB" w:rsidRDefault="00745BEB" w:rsidP="00550595">
      <w:pPr>
        <w:pStyle w:val="Prrafodelista"/>
        <w:numPr>
          <w:ilvl w:val="0"/>
          <w:numId w:val="5"/>
        </w:numPr>
        <w:ind w:left="0" w:right="-518" w:firstLine="0"/>
        <w:jc w:val="both"/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ALCANCE</w:t>
      </w:r>
    </w:p>
    <w:p w14:paraId="2534DECC" w14:textId="77777777" w:rsidR="0067327F" w:rsidRDefault="0067327F" w:rsidP="00550595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</w:p>
    <w:p w14:paraId="621C8CC5" w14:textId="77777777" w:rsidR="0067327F" w:rsidRDefault="006C71D1" w:rsidP="00550595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procedimiento se aplica desde el momento en que se realiza el cronograma de reuniones hasta la verificación y evaluación de la toma de decisiones</w:t>
      </w:r>
      <w:r w:rsidR="0067327F">
        <w:rPr>
          <w:rFonts w:ascii="Arial" w:hAnsi="Arial" w:cs="Arial"/>
          <w:sz w:val="22"/>
          <w:szCs w:val="22"/>
        </w:rPr>
        <w:t>.</w:t>
      </w:r>
    </w:p>
    <w:p w14:paraId="5D71A4C3" w14:textId="77777777" w:rsidR="0067327F" w:rsidRDefault="0067327F" w:rsidP="00550595">
      <w:pPr>
        <w:pStyle w:val="Prrafodelista"/>
        <w:ind w:left="0" w:right="-518"/>
        <w:jc w:val="both"/>
        <w:rPr>
          <w:rFonts w:ascii="Arial" w:hAnsi="Arial" w:cs="Arial"/>
          <w:sz w:val="22"/>
          <w:szCs w:val="22"/>
        </w:rPr>
      </w:pPr>
    </w:p>
    <w:p w14:paraId="7BA53BD5" w14:textId="7266D8B5" w:rsidR="00B211F4" w:rsidRDefault="0067327F" w:rsidP="0067327F">
      <w:pPr>
        <w:ind w:right="-518"/>
        <w:rPr>
          <w:rFonts w:ascii="Arial" w:hAnsi="Arial" w:cs="Arial"/>
          <w:sz w:val="22"/>
          <w:szCs w:val="22"/>
        </w:rPr>
      </w:pPr>
      <w:r w:rsidRPr="0067327F">
        <w:rPr>
          <w:rFonts w:ascii="Arial" w:hAnsi="Arial" w:cs="Arial"/>
          <w:sz w:val="22"/>
          <w:szCs w:val="22"/>
        </w:rPr>
        <w:t>Aplica también para C</w:t>
      </w:r>
      <w:r>
        <w:rPr>
          <w:rFonts w:ascii="Arial" w:hAnsi="Arial" w:cs="Arial"/>
          <w:sz w:val="22"/>
          <w:szCs w:val="22"/>
        </w:rPr>
        <w:t>onsejo de Gobierno,</w:t>
      </w:r>
      <w:r w:rsidRPr="0067327F">
        <w:rPr>
          <w:rFonts w:ascii="Arial" w:hAnsi="Arial" w:cs="Arial"/>
          <w:sz w:val="22"/>
          <w:szCs w:val="22"/>
        </w:rPr>
        <w:t xml:space="preserve"> reunión de G</w:t>
      </w:r>
      <w:r>
        <w:rPr>
          <w:rFonts w:ascii="Arial" w:hAnsi="Arial" w:cs="Arial"/>
          <w:sz w:val="22"/>
          <w:szCs w:val="22"/>
        </w:rPr>
        <w:t xml:space="preserve">estión y Comunicación </w:t>
      </w:r>
      <w:r w:rsidRPr="0067327F">
        <w:rPr>
          <w:rFonts w:ascii="Arial" w:hAnsi="Arial" w:cs="Arial"/>
          <w:sz w:val="22"/>
          <w:szCs w:val="22"/>
        </w:rPr>
        <w:t>- RGC –</w:t>
      </w:r>
      <w:r>
        <w:rPr>
          <w:rFonts w:ascii="Arial" w:hAnsi="Arial" w:cs="Arial"/>
          <w:sz w:val="22"/>
          <w:szCs w:val="22"/>
        </w:rPr>
        <w:t xml:space="preserve">  y </w:t>
      </w:r>
      <w:r w:rsidRPr="0067327F">
        <w:rPr>
          <w:rFonts w:ascii="Arial" w:hAnsi="Arial" w:cs="Arial"/>
          <w:sz w:val="22"/>
          <w:szCs w:val="22"/>
        </w:rPr>
        <w:t>comités institucionales</w:t>
      </w:r>
      <w:r w:rsidR="00F02440">
        <w:rPr>
          <w:rFonts w:ascii="Arial" w:hAnsi="Arial" w:cs="Arial"/>
          <w:sz w:val="22"/>
          <w:szCs w:val="22"/>
        </w:rPr>
        <w:t>.</w:t>
      </w:r>
      <w:r w:rsidR="006C71D1">
        <w:rPr>
          <w:rFonts w:ascii="Arial" w:hAnsi="Arial" w:cs="Arial"/>
          <w:sz w:val="22"/>
          <w:szCs w:val="22"/>
        </w:rPr>
        <w:t xml:space="preserve"> </w:t>
      </w:r>
    </w:p>
    <w:p w14:paraId="4BBCE552" w14:textId="77777777" w:rsidR="00550595" w:rsidRPr="006C71D1" w:rsidRDefault="00550595" w:rsidP="006C71D1">
      <w:pPr>
        <w:pStyle w:val="Prrafodelista"/>
        <w:rPr>
          <w:rFonts w:ascii="Arial" w:hAnsi="Arial" w:cs="Arial"/>
          <w:sz w:val="22"/>
          <w:szCs w:val="22"/>
        </w:rPr>
      </w:pPr>
    </w:p>
    <w:p w14:paraId="0CF54322" w14:textId="5B26B99A" w:rsidR="00745BEB" w:rsidRDefault="00745BEB" w:rsidP="00B211F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DEFINICIONES</w:t>
      </w:r>
    </w:p>
    <w:p w14:paraId="77AB2B19" w14:textId="3E1C7879" w:rsidR="00BC671D" w:rsidRDefault="00BC671D" w:rsidP="00BC671D">
      <w:pPr>
        <w:rPr>
          <w:rFonts w:ascii="Arial" w:hAnsi="Arial" w:cs="Arial"/>
          <w:b/>
          <w:sz w:val="22"/>
          <w:szCs w:val="22"/>
        </w:rPr>
      </w:pPr>
    </w:p>
    <w:p w14:paraId="4E0ECA4A" w14:textId="0A9EB072" w:rsidR="008A0247" w:rsidRDefault="008A0247" w:rsidP="00BC671D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DE GOBIERNO</w:t>
      </w:r>
      <w:r w:rsidR="0067327F">
        <w:rPr>
          <w:rFonts w:ascii="Arial" w:hAnsi="Arial" w:cs="Arial"/>
          <w:b/>
        </w:rPr>
        <w:t xml:space="preserve">: </w:t>
      </w:r>
      <w:r w:rsidR="004F1044">
        <w:rPr>
          <w:rFonts w:ascii="Arial" w:hAnsi="Arial" w:cs="Arial"/>
          <w:color w:val="202124"/>
          <w:shd w:val="clear" w:color="auto" w:fill="FFFFFF"/>
        </w:rPr>
        <w:t>El </w:t>
      </w:r>
      <w:r w:rsidR="004F1044">
        <w:rPr>
          <w:rFonts w:ascii="Arial" w:hAnsi="Arial" w:cs="Arial"/>
          <w:b/>
          <w:bCs/>
          <w:color w:val="202124"/>
          <w:shd w:val="clear" w:color="auto" w:fill="FFFFFF"/>
        </w:rPr>
        <w:t>Consejo de Gobierno Municipal</w:t>
      </w:r>
      <w:r w:rsidR="004F1044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F02440">
        <w:rPr>
          <w:rFonts w:ascii="Arial" w:hAnsi="Arial" w:cs="Arial"/>
          <w:color w:val="202124"/>
          <w:shd w:val="clear" w:color="auto" w:fill="FFFFFF"/>
        </w:rPr>
        <w:t>reunión periódica donde la máxima autoridad de la entidad territorial comparte información de interés general e imparte directrices en torno a la gestión pública y en aras al cumplimiento del Plan de Desarrollo Territorial PDT</w:t>
      </w:r>
    </w:p>
    <w:p w14:paraId="606B2CFC" w14:textId="77777777" w:rsidR="008A0247" w:rsidRDefault="008A0247" w:rsidP="00BC671D">
      <w:pPr>
        <w:ind w:right="-376"/>
        <w:jc w:val="both"/>
        <w:rPr>
          <w:rFonts w:ascii="Arial" w:hAnsi="Arial" w:cs="Arial"/>
          <w:b/>
        </w:rPr>
      </w:pPr>
    </w:p>
    <w:p w14:paraId="3665A2A2" w14:textId="15B7FA6C" w:rsidR="008A0247" w:rsidRDefault="008A0247" w:rsidP="00BC671D">
      <w:pPr>
        <w:ind w:right="-376"/>
        <w:jc w:val="both"/>
        <w:rPr>
          <w:rFonts w:ascii="Arial" w:hAnsi="Arial" w:cs="Arial"/>
        </w:rPr>
      </w:pPr>
      <w:r w:rsidRPr="008A0247">
        <w:rPr>
          <w:rFonts w:ascii="Arial" w:hAnsi="Arial" w:cs="Arial"/>
          <w:b/>
        </w:rPr>
        <w:t>REUNIÓN DE GESTIÓN Y COMUNICACIÓN RGC:</w:t>
      </w:r>
      <w:r>
        <w:rPr>
          <w:rFonts w:ascii="Arial" w:hAnsi="Arial" w:cs="Arial"/>
        </w:rPr>
        <w:t xml:space="preserve"> Son reuniones de las dependencias lideradas por el Secretario o Subsecretario de Despacho con el fin de compartir</w:t>
      </w:r>
      <w:r w:rsidR="00BC671D">
        <w:rPr>
          <w:rFonts w:ascii="Arial" w:hAnsi="Arial" w:cs="Arial"/>
        </w:rPr>
        <w:t xml:space="preserve"> información de interés general, hacer evaluación a sus procesos, revisión de los indicadores, seguimiento a los proyectos, retroalimentación a las funciones di</w:t>
      </w:r>
      <w:r>
        <w:rPr>
          <w:rFonts w:ascii="Arial" w:hAnsi="Arial" w:cs="Arial"/>
        </w:rPr>
        <w:t>arias y valoración de sus planes de trabajo</w:t>
      </w:r>
      <w:r w:rsidR="00BC671D">
        <w:rPr>
          <w:rFonts w:ascii="Arial" w:hAnsi="Arial" w:cs="Arial"/>
        </w:rPr>
        <w:t xml:space="preserve">. </w:t>
      </w:r>
    </w:p>
    <w:p w14:paraId="021E6522" w14:textId="28C7ACAE" w:rsidR="008A0247" w:rsidRDefault="008A0247" w:rsidP="00BC671D">
      <w:pPr>
        <w:ind w:right="-376"/>
        <w:jc w:val="both"/>
        <w:rPr>
          <w:rFonts w:ascii="Arial" w:hAnsi="Arial" w:cs="Arial"/>
        </w:rPr>
      </w:pPr>
    </w:p>
    <w:p w14:paraId="5071F4D3" w14:textId="02CEDCC1" w:rsidR="00745BEB" w:rsidRPr="00CF2853" w:rsidRDefault="00F02440" w:rsidP="00CF2853">
      <w:pPr>
        <w:ind w:right="-376"/>
        <w:jc w:val="both"/>
        <w:rPr>
          <w:rFonts w:ascii="Arial" w:hAnsi="Arial" w:cs="Arial"/>
        </w:rPr>
      </w:pPr>
      <w:r w:rsidRPr="00F02440">
        <w:rPr>
          <w:rFonts w:ascii="Arial" w:hAnsi="Arial" w:cs="Arial"/>
          <w:b/>
        </w:rPr>
        <w:t>COMITÉS INSTITUCIONALES</w:t>
      </w:r>
      <w:r>
        <w:rPr>
          <w:rFonts w:ascii="Arial" w:hAnsi="Arial" w:cs="Arial"/>
          <w:b/>
        </w:rPr>
        <w:t xml:space="preserve">: </w:t>
      </w:r>
      <w:r w:rsidRPr="00F02440">
        <w:rPr>
          <w:rFonts w:ascii="Arial" w:hAnsi="Arial" w:cs="Arial"/>
        </w:rPr>
        <w:t>Instancias de toma de decisiones en torno a los propósitos para los cuales los crea la L</w:t>
      </w:r>
      <w:r>
        <w:rPr>
          <w:rFonts w:ascii="Arial" w:hAnsi="Arial" w:cs="Arial"/>
        </w:rPr>
        <w:t>ey y en atención a ella se adelantan las reuniones periódi</w:t>
      </w:r>
      <w:r w:rsidR="00CF2853">
        <w:rPr>
          <w:rFonts w:ascii="Arial" w:hAnsi="Arial" w:cs="Arial"/>
        </w:rPr>
        <w:t>cas y desarrollan sus funciones</w:t>
      </w:r>
    </w:p>
    <w:p w14:paraId="3ECA2CD3" w14:textId="1222F143" w:rsidR="00B211F4" w:rsidRDefault="00B211F4" w:rsidP="00B211F4">
      <w:pPr>
        <w:rPr>
          <w:rFonts w:ascii="Arial" w:hAnsi="Arial" w:cs="Arial"/>
          <w:b/>
          <w:sz w:val="22"/>
          <w:szCs w:val="22"/>
        </w:rPr>
      </w:pPr>
    </w:p>
    <w:p w14:paraId="618E421F" w14:textId="4969D88C" w:rsidR="00F02440" w:rsidRDefault="00F02440" w:rsidP="00B211F4">
      <w:pPr>
        <w:rPr>
          <w:rFonts w:ascii="Arial" w:hAnsi="Arial" w:cs="Arial"/>
          <w:b/>
          <w:sz w:val="22"/>
          <w:szCs w:val="22"/>
        </w:rPr>
      </w:pPr>
    </w:p>
    <w:p w14:paraId="7CA540C8" w14:textId="77777777" w:rsidR="00F02440" w:rsidRPr="00AB3669" w:rsidRDefault="00F02440" w:rsidP="00B211F4">
      <w:pPr>
        <w:rPr>
          <w:rFonts w:ascii="Arial" w:hAnsi="Arial" w:cs="Arial"/>
          <w:b/>
          <w:sz w:val="22"/>
          <w:szCs w:val="22"/>
        </w:rPr>
      </w:pPr>
    </w:p>
    <w:p w14:paraId="6D268340" w14:textId="77777777" w:rsidR="00745BEB" w:rsidRPr="00AB3669" w:rsidRDefault="0097026C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ACTIVIDADES Y CÓ</w:t>
      </w:r>
      <w:r w:rsidR="00745BEB" w:rsidRPr="00AB3669">
        <w:rPr>
          <w:rFonts w:ascii="Arial" w:hAnsi="Arial" w:cs="Arial"/>
          <w:b/>
          <w:sz w:val="22"/>
          <w:szCs w:val="22"/>
        </w:rPr>
        <w:t>MO SE HACE</w:t>
      </w:r>
    </w:p>
    <w:p w14:paraId="79861DF7" w14:textId="77777777" w:rsidR="00745BEB" w:rsidRPr="0097026C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2694"/>
      </w:tblGrid>
      <w:tr w:rsidR="00AB3669" w:rsidRPr="007B1B91" w14:paraId="7B6A8C76" w14:textId="77777777" w:rsidTr="003012A6">
        <w:tc>
          <w:tcPr>
            <w:tcW w:w="6946" w:type="dxa"/>
          </w:tcPr>
          <w:p w14:paraId="29388657" w14:textId="77777777" w:rsidR="00AB3669" w:rsidRPr="007B1B91" w:rsidRDefault="00AB3669" w:rsidP="00BA0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B91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694" w:type="dxa"/>
            <w:vAlign w:val="center"/>
          </w:tcPr>
          <w:p w14:paraId="788689F3" w14:textId="77777777" w:rsidR="00AB3669" w:rsidRPr="007B1B91" w:rsidRDefault="00AB3669" w:rsidP="00BA0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B91">
              <w:rPr>
                <w:rFonts w:ascii="Arial" w:hAnsi="Arial" w:cs="Arial"/>
                <w:b/>
                <w:sz w:val="22"/>
                <w:szCs w:val="22"/>
              </w:rPr>
              <w:t>CONTROLES /</w:t>
            </w:r>
          </w:p>
          <w:p w14:paraId="5C672104" w14:textId="77777777" w:rsidR="00AB3669" w:rsidRPr="007B1B91" w:rsidRDefault="00AB3669" w:rsidP="00BA0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B91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BC671D" w:rsidRPr="007B1B91" w14:paraId="47407710" w14:textId="77777777" w:rsidTr="003012A6">
        <w:tc>
          <w:tcPr>
            <w:tcW w:w="6946" w:type="dxa"/>
          </w:tcPr>
          <w:p w14:paraId="7FFED5C2" w14:textId="2F4B7664" w:rsidR="00BC671D" w:rsidRDefault="00BC671D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A0247">
              <w:rPr>
                <w:rFonts w:ascii="Arial" w:hAnsi="Arial" w:cs="Arial"/>
                <w:sz w:val="22"/>
                <w:szCs w:val="22"/>
              </w:rPr>
              <w:t>labore la agenda anual</w:t>
            </w:r>
            <w:r w:rsidR="008A0247">
              <w:rPr>
                <w:rFonts w:ascii="Arial" w:hAnsi="Arial" w:cs="Arial"/>
              </w:rPr>
              <w:t xml:space="preserve"> de reuniones RGC, predefiniendo un horario y fecha fija</w:t>
            </w:r>
          </w:p>
        </w:tc>
        <w:tc>
          <w:tcPr>
            <w:tcW w:w="2694" w:type="dxa"/>
          </w:tcPr>
          <w:p w14:paraId="6E5B7FBD" w14:textId="69BF8B8D" w:rsidR="00BC671D" w:rsidRDefault="008A0247" w:rsidP="00BA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Programación de RGC y comité</w:t>
            </w:r>
          </w:p>
        </w:tc>
      </w:tr>
      <w:tr w:rsidR="00AB3669" w:rsidRPr="007B1B91" w14:paraId="50E8910C" w14:textId="77777777" w:rsidTr="003012A6">
        <w:tc>
          <w:tcPr>
            <w:tcW w:w="6946" w:type="dxa"/>
          </w:tcPr>
          <w:p w14:paraId="419B8E4B" w14:textId="2F46F7EB" w:rsidR="00AB3669" w:rsidRPr="00AB3669" w:rsidRDefault="006C71D1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Convoque a los miembros del comité a la reunión según las fechas programadas</w:t>
            </w:r>
          </w:p>
        </w:tc>
        <w:tc>
          <w:tcPr>
            <w:tcW w:w="2694" w:type="dxa"/>
          </w:tcPr>
          <w:p w14:paraId="07AE9DCE" w14:textId="529757AB" w:rsidR="00AB3669" w:rsidRPr="007B1B91" w:rsidRDefault="00550595" w:rsidP="00BA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Convocatoria</w:t>
            </w:r>
          </w:p>
        </w:tc>
      </w:tr>
      <w:tr w:rsidR="00AB3669" w:rsidRPr="007B1B91" w14:paraId="2327D863" w14:textId="77777777" w:rsidTr="003012A6">
        <w:tc>
          <w:tcPr>
            <w:tcW w:w="6946" w:type="dxa"/>
          </w:tcPr>
          <w:p w14:paraId="05114F75" w14:textId="2CBE3E1E" w:rsidR="00AB3669" w:rsidRPr="00AB3669" w:rsidRDefault="006C71D1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Verifique que exista quorum para la realización del comité, en caso de existir invitados preséntelos a los miembros y especifique cuáles son sus funciones</w:t>
            </w:r>
          </w:p>
        </w:tc>
        <w:tc>
          <w:tcPr>
            <w:tcW w:w="2694" w:type="dxa"/>
          </w:tcPr>
          <w:p w14:paraId="0421E3AB" w14:textId="49FF5DF2" w:rsidR="00AB3669" w:rsidRPr="00550595" w:rsidRDefault="00550595" w:rsidP="00BA067E">
            <w:pPr>
              <w:rPr>
                <w:rFonts w:ascii="Arial" w:hAnsi="Arial" w:cs="Arial"/>
                <w:sz w:val="22"/>
                <w:szCs w:val="22"/>
              </w:rPr>
            </w:pPr>
            <w:r w:rsidRPr="00550595">
              <w:rPr>
                <w:rFonts w:ascii="Arial" w:hAnsi="Arial" w:cs="Arial"/>
                <w:sz w:val="22"/>
                <w:szCs w:val="22"/>
              </w:rPr>
              <w:t>Lista de asistencia</w:t>
            </w:r>
          </w:p>
        </w:tc>
      </w:tr>
      <w:bookmarkEnd w:id="0"/>
      <w:tr w:rsidR="00AB3669" w:rsidRPr="007B1B91" w14:paraId="23305DE6" w14:textId="77777777" w:rsidTr="003012A6">
        <w:tc>
          <w:tcPr>
            <w:tcW w:w="6946" w:type="dxa"/>
          </w:tcPr>
          <w:p w14:paraId="4AA50975" w14:textId="54BE1F11" w:rsidR="00AB3669" w:rsidRPr="00AB3669" w:rsidRDefault="006C71D1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Realice lectura del acta anterior y diríjase a los miembros para que aprueben la respectiva acta o en caso contrario se realicen las correcciones correspondientes</w:t>
            </w:r>
          </w:p>
        </w:tc>
        <w:tc>
          <w:tcPr>
            <w:tcW w:w="2694" w:type="dxa"/>
          </w:tcPr>
          <w:p w14:paraId="3868AFE3" w14:textId="6720024C" w:rsidR="00AB3669" w:rsidRPr="00550595" w:rsidRDefault="00210FEF" w:rsidP="00BA06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Acta de reunión</w:t>
            </w:r>
          </w:p>
        </w:tc>
      </w:tr>
      <w:tr w:rsidR="004C68FD" w:rsidRPr="007B1B91" w14:paraId="13B93D9C" w14:textId="77777777" w:rsidTr="003012A6">
        <w:tc>
          <w:tcPr>
            <w:tcW w:w="6946" w:type="dxa"/>
          </w:tcPr>
          <w:p w14:paraId="118F1082" w14:textId="6AD5EF97" w:rsidR="004C68FD" w:rsidRPr="00AB3669" w:rsidRDefault="004C68FD" w:rsidP="004C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 lectura a los compromisos dejados en el acta anterior y verifique que fueron realizados por el encargado; en caso de lo contrario averigüe por qué no se realizaron, y según el caso de nueva fecha </w:t>
            </w:r>
          </w:p>
        </w:tc>
        <w:tc>
          <w:tcPr>
            <w:tcW w:w="2694" w:type="dxa"/>
          </w:tcPr>
          <w:p w14:paraId="3878F76F" w14:textId="457ED88B" w:rsidR="004C68FD" w:rsidRPr="00550595" w:rsidRDefault="004C68FD" w:rsidP="004C6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Acta de reunión</w:t>
            </w:r>
          </w:p>
        </w:tc>
      </w:tr>
      <w:tr w:rsidR="004C68FD" w:rsidRPr="007B1B91" w14:paraId="772510DB" w14:textId="77777777" w:rsidTr="003012A6">
        <w:tc>
          <w:tcPr>
            <w:tcW w:w="6946" w:type="dxa"/>
          </w:tcPr>
          <w:p w14:paraId="447D4CCF" w14:textId="2D7EA9BB" w:rsidR="004C68FD" w:rsidRPr="00AB3669" w:rsidRDefault="004C68FD" w:rsidP="004C68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Analice y estudie las propuestas de mejoramiento para la Alcaldía y busque causas y soluciones en caso de no estarse cumpliendo con los estándares establecido evalúe la efectividad de las soluciones.</w:t>
            </w:r>
          </w:p>
        </w:tc>
        <w:tc>
          <w:tcPr>
            <w:tcW w:w="2694" w:type="dxa"/>
          </w:tcPr>
          <w:p w14:paraId="15F87173" w14:textId="72328240" w:rsidR="004C68FD" w:rsidRPr="007B1B91" w:rsidRDefault="003012A6" w:rsidP="004C6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Acta de reunión</w:t>
            </w:r>
          </w:p>
        </w:tc>
      </w:tr>
      <w:tr w:rsidR="004C68FD" w:rsidRPr="007B1B91" w14:paraId="7746B54D" w14:textId="77777777" w:rsidTr="003012A6">
        <w:tc>
          <w:tcPr>
            <w:tcW w:w="6946" w:type="dxa"/>
          </w:tcPr>
          <w:p w14:paraId="6873F362" w14:textId="7616EC17" w:rsidR="004C68FD" w:rsidRPr="00AB3669" w:rsidRDefault="004C68FD" w:rsidP="004C68FD">
            <w:pPr>
              <w:tabs>
                <w:tab w:val="left" w:pos="24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 los indicadores de estructura, procesos y resultados, y cree los indicadores que considere necesarios y que estén relacionados con los comités.</w:t>
            </w:r>
          </w:p>
        </w:tc>
        <w:tc>
          <w:tcPr>
            <w:tcW w:w="2694" w:type="dxa"/>
          </w:tcPr>
          <w:p w14:paraId="434CE053" w14:textId="2DE74523" w:rsidR="004C68FD" w:rsidRPr="007B1B91" w:rsidRDefault="003012A6" w:rsidP="004C68F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Acta de reunión</w:t>
            </w:r>
          </w:p>
        </w:tc>
      </w:tr>
      <w:tr w:rsidR="004C68FD" w:rsidRPr="007B1B91" w14:paraId="0BF417FD" w14:textId="77777777" w:rsidTr="003012A6">
        <w:tc>
          <w:tcPr>
            <w:tcW w:w="6946" w:type="dxa"/>
          </w:tcPr>
          <w:p w14:paraId="4B1C4E3D" w14:textId="77777777" w:rsidR="004C68FD" w:rsidRDefault="004C68FD" w:rsidP="004C68FD">
            <w:pPr>
              <w:tabs>
                <w:tab w:val="left" w:pos="24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Evalúe la efectividad de las soluciones.</w:t>
            </w:r>
          </w:p>
          <w:p w14:paraId="14B737B9" w14:textId="26A592EF" w:rsidR="004C68FD" w:rsidRPr="00AB3669" w:rsidRDefault="004C68FD" w:rsidP="004C68FD">
            <w:pPr>
              <w:tabs>
                <w:tab w:val="left" w:pos="24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Asigne compromisos y responsables para el mes siguiente; de por terminada la reunión, recuerde la fecha de la próxima reunión y realice el acta de comité.</w:t>
            </w:r>
          </w:p>
        </w:tc>
        <w:tc>
          <w:tcPr>
            <w:tcW w:w="2694" w:type="dxa"/>
          </w:tcPr>
          <w:p w14:paraId="53E17937" w14:textId="0F964374" w:rsidR="004C68FD" w:rsidRPr="007B1B91" w:rsidRDefault="003012A6" w:rsidP="004C68F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Acta de reunión</w:t>
            </w:r>
          </w:p>
        </w:tc>
      </w:tr>
    </w:tbl>
    <w:p w14:paraId="5532DC1C" w14:textId="77777777" w:rsidR="008B158F" w:rsidRPr="0097026C" w:rsidRDefault="008B158F" w:rsidP="00BD7CCC">
      <w:pPr>
        <w:rPr>
          <w:rFonts w:ascii="Arial" w:hAnsi="Arial" w:cs="Arial"/>
          <w:sz w:val="22"/>
          <w:szCs w:val="22"/>
        </w:rPr>
      </w:pPr>
    </w:p>
    <w:p w14:paraId="50033A63" w14:textId="77777777"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6F6B56">
        <w:rPr>
          <w:rFonts w:ascii="Arial" w:hAnsi="Arial" w:cs="Arial"/>
          <w:b/>
          <w:sz w:val="22"/>
          <w:szCs w:val="22"/>
        </w:rPr>
        <w:t>Notas de cambio</w:t>
      </w:r>
    </w:p>
    <w:p w14:paraId="26E3C16E" w14:textId="77777777"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3168"/>
        <w:gridCol w:w="3600"/>
        <w:gridCol w:w="1080"/>
      </w:tblGrid>
      <w:tr w:rsidR="001F4731" w:rsidRPr="006F6B56" w14:paraId="646CFE7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E28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C29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39C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51B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A0E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6F6B56" w14:paraId="5A345199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4E4" w14:textId="31A055FE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15B" w14:textId="2F2821AA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59B" w14:textId="7777777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9E2" w14:textId="7777777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0DD" w14:textId="31373CE6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511BFAC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967" w14:textId="75FE29CD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0B2" w14:textId="39831D0C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30E" w14:textId="14D7E544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A7C" w14:textId="4B299221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E31" w14:textId="6F0FC5F1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48C59BCC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20B" w14:textId="75D6EA5C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0BC" w14:textId="01069D8D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3BE" w14:textId="169C30BE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286" w14:textId="557F7AF0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8DA" w14:textId="32969283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7259FC8D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A76" w14:textId="2D77625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A67" w14:textId="44A29D3F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CB8" w14:textId="4E3AE651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DBD" w14:textId="313EB88E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EE8" w14:textId="50E9B7D8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3197F064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800" w14:textId="5EA206F4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555" w14:textId="12338C82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398" w14:textId="305A45C6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217" w14:textId="3ABE4498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091" w14:textId="58045F06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39D55FEF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D98" w14:textId="5A036733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BB6" w14:textId="652866FA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77F" w14:textId="3B8129AB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3C5" w14:textId="7777777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581" w14:textId="08F1B388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A382B48" w14:textId="77777777"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14:paraId="17E14C24" w14:textId="77777777"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14:paraId="3932B288" w14:textId="77777777"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14:paraId="1B32FDEF" w14:textId="77777777" w:rsidR="002B29E3" w:rsidRPr="0097026C" w:rsidRDefault="002B29E3" w:rsidP="00AB3669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97026C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D197" w14:textId="77777777" w:rsidR="000D7211" w:rsidRPr="00E363F7" w:rsidRDefault="000D7211" w:rsidP="00E363F7">
      <w:r>
        <w:separator/>
      </w:r>
    </w:p>
  </w:endnote>
  <w:endnote w:type="continuationSeparator" w:id="0">
    <w:p w14:paraId="34E1B696" w14:textId="77777777" w:rsidR="000D7211" w:rsidRPr="00E363F7" w:rsidRDefault="000D7211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3416" w14:textId="77777777" w:rsidR="000D7211" w:rsidRPr="00E363F7" w:rsidRDefault="000D7211" w:rsidP="00E363F7">
      <w:r>
        <w:separator/>
      </w:r>
    </w:p>
  </w:footnote>
  <w:footnote w:type="continuationSeparator" w:id="0">
    <w:p w14:paraId="7A34041E" w14:textId="77777777" w:rsidR="000D7211" w:rsidRPr="00E363F7" w:rsidRDefault="000D7211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92AD" w14:textId="77777777"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6C71D1" w:rsidRPr="009E7573" w14:paraId="027E9848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60ADF493" w14:textId="16F8A284" w:rsidR="00320038" w:rsidRPr="009E7573" w:rsidRDefault="006C71D1" w:rsidP="00F9239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78F2A964" wp14:editId="070D999A">
                <wp:extent cx="1123950" cy="895030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056" cy="9062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496353A0" w14:textId="77777777" w:rsidR="006C71D1" w:rsidRPr="006C71D1" w:rsidRDefault="006C71D1" w:rsidP="006C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C71D1">
            <w:rPr>
              <w:rFonts w:ascii="Arial" w:hAnsi="Arial" w:cs="Arial"/>
              <w:b/>
              <w:sz w:val="22"/>
              <w:szCs w:val="22"/>
            </w:rPr>
            <w:t xml:space="preserve">PROCEDIMIENTO </w:t>
          </w:r>
        </w:p>
        <w:p w14:paraId="01BC0529" w14:textId="77777777" w:rsidR="008A0247" w:rsidRDefault="006C71D1" w:rsidP="006C71D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C71D1">
            <w:rPr>
              <w:rFonts w:ascii="Arial" w:hAnsi="Arial" w:cs="Arial"/>
              <w:b/>
              <w:sz w:val="22"/>
              <w:szCs w:val="22"/>
            </w:rPr>
            <w:t>REUNIÓN</w:t>
          </w:r>
          <w:r w:rsidR="008A0247">
            <w:rPr>
              <w:rFonts w:ascii="Arial" w:hAnsi="Arial" w:cs="Arial"/>
              <w:b/>
              <w:sz w:val="22"/>
              <w:szCs w:val="22"/>
            </w:rPr>
            <w:t>ES INSTITUCIONALES</w:t>
          </w:r>
        </w:p>
        <w:p w14:paraId="0A6F78B1" w14:textId="77777777" w:rsidR="00320038" w:rsidRPr="00926107" w:rsidRDefault="00320038" w:rsidP="0067327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14:paraId="7175E029" w14:textId="06132417" w:rsidR="00320038" w:rsidRPr="009E7573" w:rsidRDefault="00320038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F61309" w:rsidRPr="00F61309">
            <w:rPr>
              <w:rFonts w:ascii="Arial" w:hAnsi="Arial" w:cs="Arial"/>
              <w:b/>
              <w:bCs/>
              <w:sz w:val="22"/>
              <w:szCs w:val="22"/>
            </w:rPr>
            <w:t>E-DE-P-004</w:t>
          </w:r>
        </w:p>
      </w:tc>
      <w:tc>
        <w:tcPr>
          <w:tcW w:w="1327" w:type="dxa"/>
          <w:vMerge w:val="restart"/>
        </w:tcPr>
        <w:p w14:paraId="52257822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62DAC6C5" wp14:editId="7E085B44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71D1" w:rsidRPr="009E7573" w14:paraId="61D5FF36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4DA4B32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279FDCB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5D0A33AE" w14:textId="67CB8C56"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F61309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6B6D795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6C71D1" w:rsidRPr="009E7573" w14:paraId="67F10FD9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69ACA264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EDEC620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3636D66" w14:textId="18076AF9"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E55D68">
            <w:rPr>
              <w:rFonts w:ascii="Arial" w:hAnsi="Arial" w:cs="Arial"/>
              <w:b/>
              <w:bCs/>
            </w:rPr>
            <w:t>01-03-2021</w:t>
          </w:r>
        </w:p>
      </w:tc>
      <w:tc>
        <w:tcPr>
          <w:tcW w:w="1327" w:type="dxa"/>
          <w:vMerge/>
        </w:tcPr>
        <w:p w14:paraId="7868CF9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25F9EDFF" w14:textId="77777777" w:rsidR="00320038" w:rsidRDefault="00320038">
    <w:pPr>
      <w:pStyle w:val="Encabezado"/>
    </w:pPr>
  </w:p>
  <w:p w14:paraId="002C1446" w14:textId="77777777" w:rsidR="00320038" w:rsidRDefault="00320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480F"/>
    <w:rsid w:val="000C21DE"/>
    <w:rsid w:val="000D7211"/>
    <w:rsid w:val="00123F42"/>
    <w:rsid w:val="00126A2D"/>
    <w:rsid w:val="001279BA"/>
    <w:rsid w:val="00134746"/>
    <w:rsid w:val="00137F79"/>
    <w:rsid w:val="00185062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10FEF"/>
    <w:rsid w:val="002205A7"/>
    <w:rsid w:val="00240EB1"/>
    <w:rsid w:val="002423E5"/>
    <w:rsid w:val="00252B78"/>
    <w:rsid w:val="00267101"/>
    <w:rsid w:val="002853A3"/>
    <w:rsid w:val="002B29E3"/>
    <w:rsid w:val="002E15ED"/>
    <w:rsid w:val="002E5DF8"/>
    <w:rsid w:val="003012A6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2CB6"/>
    <w:rsid w:val="00434DE0"/>
    <w:rsid w:val="00451821"/>
    <w:rsid w:val="00476967"/>
    <w:rsid w:val="00494D60"/>
    <w:rsid w:val="00497F78"/>
    <w:rsid w:val="004B1112"/>
    <w:rsid w:val="004C68FD"/>
    <w:rsid w:val="004D4B01"/>
    <w:rsid w:val="004D61E7"/>
    <w:rsid w:val="004F1044"/>
    <w:rsid w:val="004F6D9A"/>
    <w:rsid w:val="00550595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20B05"/>
    <w:rsid w:val="00636266"/>
    <w:rsid w:val="0067117F"/>
    <w:rsid w:val="0067327F"/>
    <w:rsid w:val="006841EB"/>
    <w:rsid w:val="00687503"/>
    <w:rsid w:val="0069244B"/>
    <w:rsid w:val="0069429D"/>
    <w:rsid w:val="006A7754"/>
    <w:rsid w:val="006B0E99"/>
    <w:rsid w:val="006B2C29"/>
    <w:rsid w:val="006C2B55"/>
    <w:rsid w:val="006C71D1"/>
    <w:rsid w:val="006D342E"/>
    <w:rsid w:val="00745BEB"/>
    <w:rsid w:val="0075331F"/>
    <w:rsid w:val="00766DE3"/>
    <w:rsid w:val="00796E86"/>
    <w:rsid w:val="007A1E51"/>
    <w:rsid w:val="007A64C8"/>
    <w:rsid w:val="007D7488"/>
    <w:rsid w:val="00824BFD"/>
    <w:rsid w:val="00832060"/>
    <w:rsid w:val="0083670B"/>
    <w:rsid w:val="00843294"/>
    <w:rsid w:val="008604CE"/>
    <w:rsid w:val="008838E2"/>
    <w:rsid w:val="00884E9A"/>
    <w:rsid w:val="008958CB"/>
    <w:rsid w:val="008A0247"/>
    <w:rsid w:val="008B158F"/>
    <w:rsid w:val="008E0F2A"/>
    <w:rsid w:val="008E20C4"/>
    <w:rsid w:val="008E25D2"/>
    <w:rsid w:val="0092496C"/>
    <w:rsid w:val="00926107"/>
    <w:rsid w:val="0093688F"/>
    <w:rsid w:val="009442CE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40112"/>
    <w:rsid w:val="00A427FA"/>
    <w:rsid w:val="00A73190"/>
    <w:rsid w:val="00A84BA8"/>
    <w:rsid w:val="00A86C60"/>
    <w:rsid w:val="00AB1C38"/>
    <w:rsid w:val="00AB3669"/>
    <w:rsid w:val="00AB37BA"/>
    <w:rsid w:val="00B211F4"/>
    <w:rsid w:val="00B36093"/>
    <w:rsid w:val="00B54529"/>
    <w:rsid w:val="00BA21BE"/>
    <w:rsid w:val="00BB2FD4"/>
    <w:rsid w:val="00BC5E0C"/>
    <w:rsid w:val="00BC671D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F2853"/>
    <w:rsid w:val="00D00C65"/>
    <w:rsid w:val="00D34547"/>
    <w:rsid w:val="00D41EDA"/>
    <w:rsid w:val="00D90E8F"/>
    <w:rsid w:val="00DB3D12"/>
    <w:rsid w:val="00DC19F8"/>
    <w:rsid w:val="00DE2CE9"/>
    <w:rsid w:val="00DE397F"/>
    <w:rsid w:val="00E060E3"/>
    <w:rsid w:val="00E363F7"/>
    <w:rsid w:val="00E45F50"/>
    <w:rsid w:val="00E478B8"/>
    <w:rsid w:val="00E55D68"/>
    <w:rsid w:val="00E76D71"/>
    <w:rsid w:val="00E83D25"/>
    <w:rsid w:val="00EA2604"/>
    <w:rsid w:val="00EA5361"/>
    <w:rsid w:val="00EF4340"/>
    <w:rsid w:val="00EF7537"/>
    <w:rsid w:val="00F02440"/>
    <w:rsid w:val="00F43DBB"/>
    <w:rsid w:val="00F567CB"/>
    <w:rsid w:val="00F61309"/>
    <w:rsid w:val="00F615DB"/>
    <w:rsid w:val="00F9239C"/>
    <w:rsid w:val="00FB013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9A160"/>
  <w15:docId w15:val="{3E75519F-B13D-408A-98BD-4BB2124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6617-3D65-4229-A246-57921B4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robert.hoyos</dc:creator>
  <cp:lastModifiedBy>usuario</cp:lastModifiedBy>
  <cp:revision>12</cp:revision>
  <cp:lastPrinted>2018-04-10T21:53:00Z</cp:lastPrinted>
  <dcterms:created xsi:type="dcterms:W3CDTF">2020-12-10T23:25:00Z</dcterms:created>
  <dcterms:modified xsi:type="dcterms:W3CDTF">2021-03-13T00:35:00Z</dcterms:modified>
</cp:coreProperties>
</file>