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72" w:rsidRPr="00ED6F9B" w:rsidRDefault="00E42472" w:rsidP="00906434">
      <w:pPr>
        <w:spacing w:after="0" w:line="240" w:lineRule="auto"/>
        <w:rPr>
          <w:rFonts w:ascii="Arial" w:eastAsia="Times New Roman" w:hAnsi="Arial" w:cs="Arial"/>
          <w:i/>
          <w:sz w:val="24"/>
          <w:szCs w:val="24"/>
        </w:rPr>
      </w:pPr>
      <w:r w:rsidRPr="00ED6F9B">
        <w:rPr>
          <w:rFonts w:ascii="Arial" w:eastAsia="Times New Roman" w:hAnsi="Arial" w:cs="Arial"/>
          <w:i/>
          <w:sz w:val="24"/>
          <w:szCs w:val="24"/>
        </w:rPr>
        <w:t>S.G.D.H:</w:t>
      </w:r>
      <w:r w:rsidR="00B722C2" w:rsidRPr="00ED6F9B">
        <w:rPr>
          <w:rFonts w:ascii="Arial" w:eastAsia="Times New Roman" w:hAnsi="Arial" w:cs="Arial"/>
          <w:i/>
          <w:sz w:val="24"/>
          <w:szCs w:val="24"/>
        </w:rPr>
        <w:t xml:space="preserve"> </w:t>
      </w:r>
    </w:p>
    <w:p w:rsidR="00906434" w:rsidRPr="00ED6F9B" w:rsidRDefault="00E42472" w:rsidP="00E42472">
      <w:pPr>
        <w:spacing w:after="0" w:line="240" w:lineRule="auto"/>
        <w:jc w:val="center"/>
        <w:rPr>
          <w:rFonts w:ascii="Arial" w:eastAsia="Times New Roman" w:hAnsi="Arial" w:cs="Arial"/>
          <w:b/>
          <w:i/>
          <w:sz w:val="24"/>
          <w:szCs w:val="24"/>
        </w:rPr>
      </w:pPr>
      <w:r w:rsidRPr="00ED6F9B">
        <w:rPr>
          <w:rFonts w:ascii="Arial" w:eastAsia="Times New Roman" w:hAnsi="Arial" w:cs="Arial"/>
          <w:b/>
          <w:i/>
          <w:sz w:val="24"/>
          <w:szCs w:val="24"/>
        </w:rPr>
        <w:t>REPUBLICA DE COLOMBIA</w:t>
      </w:r>
    </w:p>
    <w:p w:rsidR="00E42472" w:rsidRPr="00ED6F9B" w:rsidRDefault="00E42472" w:rsidP="00E42472">
      <w:pPr>
        <w:spacing w:after="0" w:line="240" w:lineRule="auto"/>
        <w:jc w:val="center"/>
        <w:rPr>
          <w:rFonts w:ascii="Arial" w:eastAsia="Times New Roman" w:hAnsi="Arial" w:cs="Arial"/>
          <w:b/>
          <w:i/>
          <w:sz w:val="24"/>
          <w:szCs w:val="24"/>
        </w:rPr>
      </w:pPr>
      <w:r w:rsidRPr="00ED6F9B">
        <w:rPr>
          <w:rFonts w:ascii="Arial" w:eastAsia="Times New Roman" w:hAnsi="Arial" w:cs="Arial"/>
          <w:b/>
          <w:i/>
          <w:sz w:val="24"/>
          <w:szCs w:val="24"/>
        </w:rPr>
        <w:t>DEPARTAMENTO DE ANTIOQUIA</w:t>
      </w:r>
    </w:p>
    <w:p w:rsidR="00E42472" w:rsidRPr="00ED6F9B" w:rsidRDefault="000C50EF" w:rsidP="00E42472">
      <w:pPr>
        <w:spacing w:after="0" w:line="240" w:lineRule="auto"/>
        <w:jc w:val="center"/>
        <w:rPr>
          <w:rFonts w:ascii="Arial" w:eastAsia="Times New Roman" w:hAnsi="Arial" w:cs="Arial"/>
          <w:b/>
          <w:i/>
          <w:sz w:val="24"/>
          <w:szCs w:val="24"/>
        </w:rPr>
      </w:pPr>
      <w:r w:rsidRPr="00ED6F9B">
        <w:rPr>
          <w:rFonts w:ascii="Arial" w:eastAsia="Times New Roman" w:hAnsi="Arial" w:cs="Arial"/>
          <w:b/>
          <w:i/>
          <w:sz w:val="24"/>
          <w:szCs w:val="24"/>
        </w:rPr>
        <w:t>COMISARIA</w:t>
      </w:r>
      <w:r w:rsidR="00E42472" w:rsidRPr="00ED6F9B">
        <w:rPr>
          <w:rFonts w:ascii="Arial" w:eastAsia="Times New Roman" w:hAnsi="Arial" w:cs="Arial"/>
          <w:b/>
          <w:i/>
          <w:sz w:val="24"/>
          <w:szCs w:val="24"/>
        </w:rPr>
        <w:t xml:space="preserve"> DE FAMILIA DE GIRARDOTA.</w:t>
      </w:r>
    </w:p>
    <w:p w:rsidR="00E42472" w:rsidRPr="00ED6F9B" w:rsidRDefault="00E42472" w:rsidP="00906434">
      <w:pPr>
        <w:spacing w:after="0" w:line="240" w:lineRule="auto"/>
        <w:rPr>
          <w:rFonts w:ascii="Arial" w:eastAsia="Times New Roman" w:hAnsi="Arial" w:cs="Arial"/>
          <w:b/>
          <w:i/>
          <w:sz w:val="24"/>
          <w:szCs w:val="24"/>
        </w:rPr>
      </w:pPr>
    </w:p>
    <w:p w:rsidR="00906434" w:rsidRPr="00ED6F9B" w:rsidRDefault="00322C42" w:rsidP="00906434">
      <w:pPr>
        <w:spacing w:after="0" w:line="240" w:lineRule="auto"/>
        <w:jc w:val="center"/>
        <w:rPr>
          <w:rFonts w:ascii="Arial" w:eastAsia="Times New Roman" w:hAnsi="Arial" w:cs="Arial"/>
          <w:b/>
          <w:sz w:val="24"/>
          <w:szCs w:val="24"/>
        </w:rPr>
      </w:pPr>
      <w:r w:rsidRPr="00ED6F9B">
        <w:rPr>
          <w:rFonts w:ascii="Arial" w:eastAsia="Times New Roman" w:hAnsi="Arial" w:cs="Arial"/>
          <w:b/>
          <w:i/>
          <w:sz w:val="24"/>
          <w:szCs w:val="24"/>
        </w:rPr>
        <w:t xml:space="preserve">COMISARIA </w:t>
      </w:r>
      <w:r w:rsidR="000C50EF" w:rsidRPr="00ED6F9B">
        <w:rPr>
          <w:rFonts w:ascii="Arial" w:eastAsia="Times New Roman" w:hAnsi="Arial" w:cs="Arial"/>
          <w:b/>
          <w:i/>
          <w:sz w:val="24"/>
          <w:szCs w:val="24"/>
        </w:rPr>
        <w:t>#</w:t>
      </w:r>
      <w:r w:rsidRPr="00ED6F9B">
        <w:rPr>
          <w:rFonts w:ascii="Arial" w:eastAsia="Times New Roman" w:hAnsi="Arial" w:cs="Arial"/>
          <w:b/>
          <w:i/>
          <w:sz w:val="24"/>
          <w:szCs w:val="24"/>
        </w:rPr>
        <w:t xml:space="preserve"> </w:t>
      </w:r>
      <w:r w:rsidR="0044445A" w:rsidRPr="00ED6F9B">
        <w:rPr>
          <w:rFonts w:ascii="Arial" w:eastAsia="Times New Roman" w:hAnsi="Arial" w:cs="Arial"/>
          <w:b/>
          <w:i/>
          <w:sz w:val="24"/>
          <w:szCs w:val="24"/>
        </w:rPr>
        <w:t xml:space="preserve">    </w:t>
      </w:r>
      <w:r w:rsidRPr="00ED6F9B">
        <w:rPr>
          <w:rFonts w:ascii="Arial" w:eastAsia="Times New Roman" w:hAnsi="Arial" w:cs="Arial"/>
          <w:b/>
          <w:i/>
          <w:sz w:val="24"/>
          <w:szCs w:val="24"/>
        </w:rPr>
        <w:t>DE GIRARDOTA</w:t>
      </w:r>
      <w:r w:rsidRPr="00ED6F9B">
        <w:rPr>
          <w:rFonts w:ascii="Arial" w:eastAsia="Times New Roman" w:hAnsi="Arial" w:cs="Arial"/>
          <w:b/>
          <w:sz w:val="24"/>
          <w:szCs w:val="24"/>
        </w:rPr>
        <w:t>.</w:t>
      </w:r>
    </w:p>
    <w:p w:rsidR="00906434" w:rsidRPr="00ED6F9B" w:rsidRDefault="00906434" w:rsidP="00906434">
      <w:pPr>
        <w:spacing w:after="0" w:line="240" w:lineRule="auto"/>
        <w:jc w:val="center"/>
        <w:rPr>
          <w:rFonts w:ascii="Arial" w:eastAsia="Times New Roman" w:hAnsi="Arial" w:cs="Arial"/>
          <w:b/>
          <w:sz w:val="24"/>
          <w:szCs w:val="24"/>
        </w:rPr>
      </w:pPr>
    </w:p>
    <w:p w:rsidR="00322C42" w:rsidRPr="00ED6F9B" w:rsidRDefault="00322C42" w:rsidP="00906434">
      <w:pPr>
        <w:spacing w:after="0" w:line="240" w:lineRule="auto"/>
        <w:jc w:val="center"/>
        <w:rPr>
          <w:rFonts w:ascii="Arial" w:eastAsia="Times New Roman" w:hAnsi="Arial" w:cs="Arial"/>
          <w:b/>
          <w:sz w:val="24"/>
          <w:szCs w:val="24"/>
        </w:rPr>
      </w:pPr>
    </w:p>
    <w:tbl>
      <w:tblPr>
        <w:tblStyle w:val="Tablaconcuadrcula"/>
        <w:tblW w:w="9924" w:type="dxa"/>
        <w:tblInd w:w="-431" w:type="dxa"/>
        <w:tblLook w:val="04A0"/>
      </w:tblPr>
      <w:tblGrid>
        <w:gridCol w:w="431"/>
        <w:gridCol w:w="2263"/>
        <w:gridCol w:w="397"/>
        <w:gridCol w:w="1843"/>
        <w:gridCol w:w="1499"/>
        <w:gridCol w:w="2976"/>
        <w:gridCol w:w="515"/>
      </w:tblGrid>
      <w:tr w:rsidR="00322C42" w:rsidRPr="00ED6F9B" w:rsidTr="00326A09">
        <w:trPr>
          <w:gridBefore w:val="1"/>
          <w:gridAfter w:val="1"/>
          <w:wBefore w:w="431" w:type="dxa"/>
          <w:wAfter w:w="515" w:type="dxa"/>
        </w:trPr>
        <w:tc>
          <w:tcPr>
            <w:tcW w:w="4503" w:type="dxa"/>
            <w:gridSpan w:val="3"/>
            <w:shd w:val="clear" w:color="auto" w:fill="F2F2F2" w:themeFill="background1" w:themeFillShade="F2"/>
          </w:tcPr>
          <w:p w:rsidR="00322C42" w:rsidRPr="00ED6F9B" w:rsidRDefault="00322C42" w:rsidP="00906434">
            <w:pPr>
              <w:jc w:val="center"/>
              <w:rPr>
                <w:rFonts w:ascii="Arial" w:eastAsia="Times New Roman" w:hAnsi="Arial" w:cs="Arial"/>
                <w:b/>
                <w:sz w:val="24"/>
                <w:szCs w:val="24"/>
              </w:rPr>
            </w:pPr>
            <w:r w:rsidRPr="00ED6F9B">
              <w:rPr>
                <w:rFonts w:ascii="Arial" w:eastAsia="Times New Roman" w:hAnsi="Arial" w:cs="Arial"/>
                <w:b/>
                <w:sz w:val="24"/>
                <w:szCs w:val="24"/>
              </w:rPr>
              <w:t xml:space="preserve">Fecha de valoración </w:t>
            </w:r>
          </w:p>
        </w:tc>
        <w:tc>
          <w:tcPr>
            <w:tcW w:w="4475" w:type="dxa"/>
            <w:gridSpan w:val="2"/>
          </w:tcPr>
          <w:p w:rsidR="00322C42" w:rsidRPr="00ED6F9B" w:rsidRDefault="00322C42" w:rsidP="00E42472">
            <w:pPr>
              <w:jc w:val="center"/>
              <w:rPr>
                <w:rFonts w:ascii="Arial" w:eastAsia="Times New Roman" w:hAnsi="Arial" w:cs="Arial"/>
                <w:sz w:val="24"/>
                <w:szCs w:val="24"/>
              </w:rPr>
            </w:pPr>
          </w:p>
        </w:tc>
      </w:tr>
      <w:tr w:rsidR="00636B69" w:rsidRPr="00ED6F9B" w:rsidTr="00326A09">
        <w:trPr>
          <w:trHeight w:val="450"/>
        </w:trPr>
        <w:tc>
          <w:tcPr>
            <w:tcW w:w="9924" w:type="dxa"/>
            <w:gridSpan w:val="7"/>
            <w:shd w:val="clear" w:color="auto" w:fill="F2F2F2" w:themeFill="background1" w:themeFillShade="F2"/>
            <w:vAlign w:val="center"/>
          </w:tcPr>
          <w:p w:rsidR="00636B69" w:rsidRPr="00ED6F9B" w:rsidRDefault="00636B69" w:rsidP="00041131">
            <w:pPr>
              <w:pStyle w:val="Prrafodelista"/>
              <w:numPr>
                <w:ilvl w:val="0"/>
                <w:numId w:val="1"/>
              </w:numPr>
              <w:rPr>
                <w:rFonts w:ascii="Arial" w:hAnsi="Arial" w:cs="Arial"/>
                <w:b/>
                <w:sz w:val="24"/>
                <w:szCs w:val="24"/>
              </w:rPr>
            </w:pPr>
            <w:r w:rsidRPr="00ED6F9B">
              <w:rPr>
                <w:rFonts w:ascii="Arial" w:hAnsi="Arial" w:cs="Arial"/>
                <w:b/>
                <w:sz w:val="24"/>
                <w:szCs w:val="24"/>
              </w:rPr>
              <w:t xml:space="preserve">DATOS DE IDENTIFICACIÓN DEL NIÑO, NIÑA O ADOLESCENTE VALORADO: </w:t>
            </w: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Nombre y apellidos</w:t>
            </w:r>
          </w:p>
        </w:tc>
        <w:tc>
          <w:tcPr>
            <w:tcW w:w="6833" w:type="dxa"/>
            <w:gridSpan w:val="4"/>
          </w:tcPr>
          <w:p w:rsidR="00636B69" w:rsidRPr="00ED6F9B" w:rsidRDefault="00636B69" w:rsidP="00041131">
            <w:pPr>
              <w:rPr>
                <w:rFonts w:ascii="Arial" w:hAnsi="Arial" w:cs="Arial"/>
                <w:sz w:val="24"/>
                <w:szCs w:val="24"/>
              </w:rPr>
            </w:pP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Documento de identidad</w:t>
            </w:r>
          </w:p>
        </w:tc>
        <w:tc>
          <w:tcPr>
            <w:tcW w:w="6833" w:type="dxa"/>
            <w:gridSpan w:val="4"/>
          </w:tcPr>
          <w:p w:rsidR="00636B69" w:rsidRPr="00ED6F9B" w:rsidRDefault="00636B69" w:rsidP="00041131">
            <w:pPr>
              <w:rPr>
                <w:rFonts w:ascii="Arial" w:hAnsi="Arial" w:cs="Arial"/>
                <w:sz w:val="24"/>
                <w:szCs w:val="24"/>
              </w:rPr>
            </w:pP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Lugar y Fecha de nacimiento </w:t>
            </w:r>
          </w:p>
        </w:tc>
        <w:tc>
          <w:tcPr>
            <w:tcW w:w="6833" w:type="dxa"/>
            <w:gridSpan w:val="4"/>
          </w:tcPr>
          <w:p w:rsidR="00636B69" w:rsidRPr="00ED6F9B" w:rsidRDefault="00636B69" w:rsidP="00041131">
            <w:pPr>
              <w:rPr>
                <w:rFonts w:ascii="Arial" w:hAnsi="Arial" w:cs="Arial"/>
                <w:sz w:val="24"/>
                <w:szCs w:val="24"/>
              </w:rPr>
            </w:pP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Edad  y Sexo </w:t>
            </w:r>
          </w:p>
        </w:tc>
        <w:tc>
          <w:tcPr>
            <w:tcW w:w="6833" w:type="dxa"/>
            <w:gridSpan w:val="4"/>
          </w:tcPr>
          <w:p w:rsidR="00636B69" w:rsidRPr="00ED6F9B" w:rsidRDefault="00636B69" w:rsidP="00041131">
            <w:pPr>
              <w:rPr>
                <w:rFonts w:ascii="Arial" w:hAnsi="Arial" w:cs="Arial"/>
                <w:sz w:val="24"/>
                <w:szCs w:val="24"/>
              </w:rPr>
            </w:pP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Escolaridad </w:t>
            </w:r>
          </w:p>
        </w:tc>
        <w:tc>
          <w:tcPr>
            <w:tcW w:w="6833" w:type="dxa"/>
            <w:gridSpan w:val="4"/>
          </w:tcPr>
          <w:p w:rsidR="00636B69" w:rsidRPr="00ED6F9B" w:rsidRDefault="00636B69" w:rsidP="00041131">
            <w:pPr>
              <w:rPr>
                <w:rFonts w:ascii="Arial" w:hAnsi="Arial" w:cs="Arial"/>
                <w:sz w:val="24"/>
                <w:szCs w:val="24"/>
              </w:rPr>
            </w:pP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Seguridad social</w:t>
            </w:r>
            <w:r w:rsidR="00B11A83" w:rsidRPr="00ED6F9B">
              <w:rPr>
                <w:rFonts w:ascii="Arial" w:hAnsi="Arial" w:cs="Arial"/>
                <w:b/>
                <w:sz w:val="24"/>
                <w:szCs w:val="24"/>
              </w:rPr>
              <w:t xml:space="preserve">: </w:t>
            </w:r>
          </w:p>
        </w:tc>
        <w:tc>
          <w:tcPr>
            <w:tcW w:w="3342" w:type="dxa"/>
            <w:gridSpan w:val="2"/>
          </w:tcPr>
          <w:p w:rsidR="00636B69" w:rsidRPr="00ED6F9B" w:rsidRDefault="00636B69" w:rsidP="008078F1">
            <w:pPr>
              <w:rPr>
                <w:rFonts w:ascii="Arial" w:hAnsi="Arial" w:cs="Arial"/>
                <w:sz w:val="24"/>
                <w:szCs w:val="24"/>
              </w:rPr>
            </w:pPr>
          </w:p>
        </w:tc>
        <w:tc>
          <w:tcPr>
            <w:tcW w:w="3491" w:type="dxa"/>
            <w:gridSpan w:val="2"/>
          </w:tcPr>
          <w:p w:rsidR="00636B69" w:rsidRPr="00ED6F9B" w:rsidRDefault="00636B69" w:rsidP="008078F1">
            <w:pPr>
              <w:rPr>
                <w:rFonts w:ascii="Arial" w:hAnsi="Arial" w:cs="Arial"/>
                <w:b/>
                <w:sz w:val="24"/>
                <w:szCs w:val="24"/>
              </w:rPr>
            </w:pPr>
          </w:p>
        </w:tc>
      </w:tr>
      <w:tr w:rsidR="00636B69" w:rsidRPr="00ED6F9B" w:rsidTr="00326A09">
        <w:trPr>
          <w:trHeight w:val="284"/>
        </w:trPr>
        <w:tc>
          <w:tcPr>
            <w:tcW w:w="3091" w:type="dxa"/>
            <w:gridSpan w:val="3"/>
            <w:vAlign w:val="center"/>
          </w:tcPr>
          <w:p w:rsidR="00636B69" w:rsidRPr="00ED6F9B" w:rsidRDefault="00D35C83" w:rsidP="00041131">
            <w:pPr>
              <w:rPr>
                <w:rFonts w:ascii="Arial" w:hAnsi="Arial" w:cs="Arial"/>
                <w:b/>
                <w:sz w:val="24"/>
                <w:szCs w:val="24"/>
              </w:rPr>
            </w:pPr>
            <w:r w:rsidRPr="00ED6F9B">
              <w:rPr>
                <w:rFonts w:ascii="Arial" w:hAnsi="Arial" w:cs="Arial"/>
                <w:b/>
                <w:sz w:val="24"/>
                <w:szCs w:val="24"/>
              </w:rPr>
              <w:t>Estado civil: Soltera</w:t>
            </w:r>
          </w:p>
        </w:tc>
        <w:tc>
          <w:tcPr>
            <w:tcW w:w="3342"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Idioma</w:t>
            </w:r>
            <w:r w:rsidR="00D35C83" w:rsidRPr="00ED6F9B">
              <w:rPr>
                <w:rFonts w:ascii="Arial" w:hAnsi="Arial" w:cs="Arial"/>
                <w:b/>
                <w:sz w:val="24"/>
                <w:szCs w:val="24"/>
              </w:rPr>
              <w:t>: Español</w:t>
            </w:r>
          </w:p>
        </w:tc>
        <w:tc>
          <w:tcPr>
            <w:tcW w:w="3491"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Grupo étnico</w:t>
            </w: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Padre / Ocupación </w:t>
            </w:r>
          </w:p>
        </w:tc>
        <w:tc>
          <w:tcPr>
            <w:tcW w:w="6833" w:type="dxa"/>
            <w:gridSpan w:val="4"/>
          </w:tcPr>
          <w:p w:rsidR="00636B69" w:rsidRPr="00ED6F9B" w:rsidRDefault="00326A09" w:rsidP="00041131">
            <w:pPr>
              <w:rPr>
                <w:rFonts w:ascii="Arial" w:hAnsi="Arial" w:cs="Arial"/>
                <w:sz w:val="24"/>
                <w:szCs w:val="24"/>
              </w:rPr>
            </w:pPr>
            <w:r w:rsidRPr="00ED6F9B">
              <w:rPr>
                <w:rFonts w:ascii="Arial" w:hAnsi="Arial" w:cs="Arial"/>
                <w:sz w:val="24"/>
                <w:szCs w:val="24"/>
              </w:rPr>
              <w:t>/</w:t>
            </w:r>
          </w:p>
        </w:tc>
      </w:tr>
      <w:tr w:rsidR="00636B69" w:rsidRPr="00ED6F9B" w:rsidTr="00326A09">
        <w:trPr>
          <w:trHeight w:val="284"/>
        </w:trPr>
        <w:tc>
          <w:tcPr>
            <w:tcW w:w="3091" w:type="dxa"/>
            <w:gridSpan w:val="3"/>
            <w:vAlign w:val="center"/>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Madre / Ocupación </w:t>
            </w:r>
          </w:p>
        </w:tc>
        <w:tc>
          <w:tcPr>
            <w:tcW w:w="6833" w:type="dxa"/>
            <w:gridSpan w:val="4"/>
          </w:tcPr>
          <w:p w:rsidR="00636B69" w:rsidRPr="00ED6F9B" w:rsidRDefault="00326A09" w:rsidP="00D35C83">
            <w:pPr>
              <w:rPr>
                <w:rFonts w:ascii="Arial" w:hAnsi="Arial" w:cs="Arial"/>
                <w:sz w:val="24"/>
                <w:szCs w:val="24"/>
              </w:rPr>
            </w:pPr>
            <w:r w:rsidRPr="00ED6F9B">
              <w:rPr>
                <w:rFonts w:ascii="Arial" w:hAnsi="Arial" w:cs="Arial"/>
                <w:sz w:val="24"/>
                <w:szCs w:val="24"/>
              </w:rPr>
              <w:t xml:space="preserve">/ </w:t>
            </w:r>
          </w:p>
        </w:tc>
      </w:tr>
      <w:tr w:rsidR="00636B69" w:rsidRPr="00ED6F9B" w:rsidTr="00326A09">
        <w:trPr>
          <w:trHeight w:val="284"/>
        </w:trPr>
        <w:tc>
          <w:tcPr>
            <w:tcW w:w="9924" w:type="dxa"/>
            <w:gridSpan w:val="7"/>
            <w:vAlign w:val="center"/>
          </w:tcPr>
          <w:p w:rsidR="00636B69" w:rsidRPr="00ED6F9B" w:rsidRDefault="00636B69" w:rsidP="00F57697">
            <w:pPr>
              <w:rPr>
                <w:rFonts w:ascii="Arial" w:hAnsi="Arial" w:cs="Arial"/>
                <w:sz w:val="24"/>
                <w:szCs w:val="24"/>
              </w:rPr>
            </w:pPr>
            <w:r w:rsidRPr="00ED6F9B">
              <w:rPr>
                <w:rFonts w:ascii="Arial" w:hAnsi="Arial" w:cs="Arial"/>
                <w:b/>
                <w:sz w:val="24"/>
                <w:szCs w:val="24"/>
              </w:rPr>
              <w:t>Datos de ubicación</w:t>
            </w:r>
            <w:r w:rsidR="00B11A83" w:rsidRPr="00ED6F9B">
              <w:rPr>
                <w:rFonts w:ascii="Arial" w:hAnsi="Arial" w:cs="Arial"/>
                <w:b/>
                <w:sz w:val="24"/>
                <w:szCs w:val="24"/>
              </w:rPr>
              <w:t xml:space="preserve">: </w:t>
            </w:r>
            <w:r w:rsidR="002A7ECD" w:rsidRPr="00ED6F9B">
              <w:rPr>
                <w:rFonts w:ascii="Arial" w:hAnsi="Arial" w:cs="Arial"/>
                <w:sz w:val="24"/>
                <w:szCs w:val="24"/>
              </w:rPr>
              <w:t>Vereda El Totumo</w:t>
            </w:r>
          </w:p>
        </w:tc>
      </w:tr>
      <w:tr w:rsidR="00636B69" w:rsidRPr="00ED6F9B" w:rsidTr="00326A09">
        <w:trPr>
          <w:trHeight w:val="364"/>
        </w:trPr>
        <w:tc>
          <w:tcPr>
            <w:tcW w:w="9924" w:type="dxa"/>
            <w:gridSpan w:val="7"/>
            <w:shd w:val="clear" w:color="auto" w:fill="F2F2F2" w:themeFill="background1" w:themeFillShade="F2"/>
          </w:tcPr>
          <w:p w:rsidR="00636B69" w:rsidRPr="00ED6F9B" w:rsidRDefault="00636B69" w:rsidP="00636B69">
            <w:pPr>
              <w:pStyle w:val="Prrafodelista"/>
              <w:numPr>
                <w:ilvl w:val="0"/>
                <w:numId w:val="1"/>
              </w:numPr>
              <w:rPr>
                <w:rFonts w:ascii="Arial" w:hAnsi="Arial" w:cs="Arial"/>
                <w:b/>
                <w:sz w:val="24"/>
                <w:szCs w:val="24"/>
              </w:rPr>
            </w:pPr>
            <w:r w:rsidRPr="00ED6F9B">
              <w:rPr>
                <w:rFonts w:ascii="Arial" w:hAnsi="Arial" w:cs="Arial"/>
                <w:b/>
                <w:sz w:val="24"/>
                <w:szCs w:val="24"/>
              </w:rPr>
              <w:t>PERSONA O FAMILIAR DE CONTACTO.</w:t>
            </w:r>
          </w:p>
        </w:tc>
      </w:tr>
      <w:tr w:rsidR="00636B69" w:rsidRPr="00ED6F9B" w:rsidTr="00326A09">
        <w:trPr>
          <w:trHeight w:val="284"/>
        </w:trPr>
        <w:tc>
          <w:tcPr>
            <w:tcW w:w="2694"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Nombre y apellidos</w:t>
            </w:r>
          </w:p>
        </w:tc>
        <w:tc>
          <w:tcPr>
            <w:tcW w:w="7230" w:type="dxa"/>
            <w:gridSpan w:val="5"/>
          </w:tcPr>
          <w:p w:rsidR="00636B69" w:rsidRPr="00ED6F9B" w:rsidRDefault="00636B69" w:rsidP="00326A09">
            <w:pPr>
              <w:rPr>
                <w:rFonts w:ascii="Arial" w:hAnsi="Arial" w:cs="Arial"/>
                <w:sz w:val="24"/>
                <w:szCs w:val="24"/>
              </w:rPr>
            </w:pPr>
          </w:p>
        </w:tc>
      </w:tr>
      <w:tr w:rsidR="00636B69" w:rsidRPr="00ED6F9B" w:rsidTr="00326A09">
        <w:trPr>
          <w:trHeight w:val="284"/>
        </w:trPr>
        <w:tc>
          <w:tcPr>
            <w:tcW w:w="2694"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 xml:space="preserve">Parentesco </w:t>
            </w:r>
          </w:p>
        </w:tc>
        <w:tc>
          <w:tcPr>
            <w:tcW w:w="7230" w:type="dxa"/>
            <w:gridSpan w:val="5"/>
          </w:tcPr>
          <w:p w:rsidR="003A1E5A" w:rsidRPr="00ED6F9B" w:rsidRDefault="003A1E5A" w:rsidP="00041131">
            <w:pPr>
              <w:rPr>
                <w:rFonts w:ascii="Arial" w:hAnsi="Arial" w:cs="Arial"/>
                <w:sz w:val="24"/>
                <w:szCs w:val="24"/>
              </w:rPr>
            </w:pPr>
          </w:p>
        </w:tc>
      </w:tr>
      <w:tr w:rsidR="00636B69" w:rsidRPr="00ED6F9B" w:rsidTr="00326A09">
        <w:trPr>
          <w:trHeight w:val="284"/>
        </w:trPr>
        <w:tc>
          <w:tcPr>
            <w:tcW w:w="2694"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Dirección</w:t>
            </w:r>
          </w:p>
        </w:tc>
        <w:tc>
          <w:tcPr>
            <w:tcW w:w="7230" w:type="dxa"/>
            <w:gridSpan w:val="5"/>
          </w:tcPr>
          <w:p w:rsidR="00636B69" w:rsidRPr="00ED6F9B" w:rsidRDefault="00636B69" w:rsidP="00DB3DFB">
            <w:pPr>
              <w:rPr>
                <w:rFonts w:ascii="Arial" w:hAnsi="Arial" w:cs="Arial"/>
                <w:sz w:val="24"/>
                <w:szCs w:val="24"/>
              </w:rPr>
            </w:pPr>
          </w:p>
        </w:tc>
      </w:tr>
      <w:tr w:rsidR="00636B69" w:rsidRPr="00ED6F9B" w:rsidTr="00326A09">
        <w:trPr>
          <w:trHeight w:val="284"/>
        </w:trPr>
        <w:tc>
          <w:tcPr>
            <w:tcW w:w="2694" w:type="dxa"/>
            <w:gridSpan w:val="2"/>
          </w:tcPr>
          <w:p w:rsidR="00636B69" w:rsidRPr="00ED6F9B" w:rsidRDefault="00636B69" w:rsidP="00041131">
            <w:pPr>
              <w:rPr>
                <w:rFonts w:ascii="Arial" w:hAnsi="Arial" w:cs="Arial"/>
                <w:b/>
                <w:sz w:val="24"/>
                <w:szCs w:val="24"/>
              </w:rPr>
            </w:pPr>
            <w:r w:rsidRPr="00ED6F9B">
              <w:rPr>
                <w:rFonts w:ascii="Arial" w:hAnsi="Arial" w:cs="Arial"/>
                <w:b/>
                <w:sz w:val="24"/>
                <w:szCs w:val="24"/>
              </w:rPr>
              <w:t>Teléfonos de contacto</w:t>
            </w:r>
          </w:p>
        </w:tc>
        <w:tc>
          <w:tcPr>
            <w:tcW w:w="7230" w:type="dxa"/>
            <w:gridSpan w:val="5"/>
          </w:tcPr>
          <w:p w:rsidR="00636B69" w:rsidRPr="00ED6F9B" w:rsidRDefault="00636B69" w:rsidP="00041131">
            <w:pPr>
              <w:rPr>
                <w:rFonts w:ascii="Arial" w:hAnsi="Arial" w:cs="Arial"/>
                <w:sz w:val="24"/>
                <w:szCs w:val="24"/>
              </w:rPr>
            </w:pPr>
          </w:p>
        </w:tc>
      </w:tr>
    </w:tbl>
    <w:p w:rsidR="00AA5AA4" w:rsidRPr="00ED6F9B" w:rsidRDefault="00AA5AA4" w:rsidP="00906434">
      <w:pPr>
        <w:rPr>
          <w:rFonts w:ascii="Arial" w:hAnsi="Arial" w:cs="Arial"/>
          <w:b/>
          <w:sz w:val="24"/>
          <w:szCs w:val="24"/>
        </w:rPr>
      </w:pPr>
    </w:p>
    <w:tbl>
      <w:tblPr>
        <w:tblStyle w:val="Tablaconcuadrcula"/>
        <w:tblpPr w:leftFromText="141" w:rightFromText="141" w:vertAnchor="text" w:horzAnchor="margin" w:tblpX="-431" w:tblpY="-57"/>
        <w:tblW w:w="9918" w:type="dxa"/>
        <w:tblLook w:val="04A0"/>
      </w:tblPr>
      <w:tblGrid>
        <w:gridCol w:w="9918"/>
      </w:tblGrid>
      <w:tr w:rsidR="00906434" w:rsidRPr="00ED6F9B" w:rsidTr="00172ACA">
        <w:tc>
          <w:tcPr>
            <w:tcW w:w="9918" w:type="dxa"/>
            <w:shd w:val="clear" w:color="auto" w:fill="F2F2F2" w:themeFill="background1" w:themeFillShade="F2"/>
          </w:tcPr>
          <w:p w:rsidR="00906434" w:rsidRPr="00ED6F9B" w:rsidRDefault="00D816CF" w:rsidP="00636B69">
            <w:pPr>
              <w:pStyle w:val="Prrafodelista"/>
              <w:widowControl w:val="0"/>
              <w:numPr>
                <w:ilvl w:val="0"/>
                <w:numId w:val="1"/>
              </w:numPr>
              <w:suppressAutoHyphens/>
              <w:overflowPunct w:val="0"/>
              <w:autoSpaceDE w:val="0"/>
              <w:autoSpaceDN w:val="0"/>
              <w:adjustRightInd w:val="0"/>
              <w:spacing w:line="200" w:lineRule="atLeast"/>
              <w:jc w:val="both"/>
              <w:textAlignment w:val="baseline"/>
              <w:rPr>
                <w:rFonts w:ascii="Arial" w:hAnsi="Arial" w:cs="Arial"/>
                <w:sz w:val="24"/>
                <w:szCs w:val="24"/>
              </w:rPr>
            </w:pPr>
            <w:r w:rsidRPr="00ED6F9B">
              <w:rPr>
                <w:rFonts w:ascii="Arial" w:hAnsi="Arial" w:cs="Arial"/>
                <w:b/>
                <w:sz w:val="24"/>
                <w:szCs w:val="24"/>
              </w:rPr>
              <w:t xml:space="preserve">MOTIVO DE VALORACIÓN PSICOLÓGICA. </w:t>
            </w:r>
          </w:p>
        </w:tc>
      </w:tr>
      <w:tr w:rsidR="00906434" w:rsidRPr="00ED6F9B" w:rsidTr="00D816CF">
        <w:tc>
          <w:tcPr>
            <w:tcW w:w="9918" w:type="dxa"/>
          </w:tcPr>
          <w:p w:rsidR="00A03037" w:rsidRPr="00ED6F9B" w:rsidRDefault="00DE6508" w:rsidP="0015737C">
            <w:pPr>
              <w:jc w:val="both"/>
              <w:rPr>
                <w:rFonts w:ascii="Arial" w:hAnsi="Arial" w:cs="Arial"/>
                <w:sz w:val="24"/>
                <w:szCs w:val="24"/>
              </w:rPr>
            </w:pPr>
            <w:r w:rsidRPr="00ED6F9B">
              <w:rPr>
                <w:rFonts w:ascii="Arial" w:hAnsi="Arial" w:cs="Arial"/>
                <w:sz w:val="24"/>
                <w:szCs w:val="24"/>
              </w:rPr>
              <w:t>A la s</w:t>
            </w:r>
            <w:r w:rsidR="00326A09" w:rsidRPr="00ED6F9B">
              <w:rPr>
                <w:rFonts w:ascii="Arial" w:hAnsi="Arial" w:cs="Arial"/>
                <w:sz w:val="24"/>
                <w:szCs w:val="24"/>
              </w:rPr>
              <w:t>olicitud de la Comisaria ------------------</w:t>
            </w:r>
            <w:r w:rsidR="00D30577" w:rsidRPr="00ED6F9B">
              <w:rPr>
                <w:rFonts w:ascii="Arial" w:hAnsi="Arial" w:cs="Arial"/>
                <w:sz w:val="24"/>
                <w:szCs w:val="24"/>
              </w:rPr>
              <w:t xml:space="preserve"> de F</w:t>
            </w:r>
            <w:r w:rsidR="00326A09" w:rsidRPr="00ED6F9B">
              <w:rPr>
                <w:rFonts w:ascii="Arial" w:hAnsi="Arial" w:cs="Arial"/>
                <w:sz w:val="24"/>
                <w:szCs w:val="24"/>
              </w:rPr>
              <w:t>amilia Dr.---------------------------</w:t>
            </w:r>
            <w:r w:rsidRPr="00ED6F9B">
              <w:rPr>
                <w:rFonts w:ascii="Arial" w:hAnsi="Arial" w:cs="Arial"/>
                <w:sz w:val="24"/>
                <w:szCs w:val="24"/>
              </w:rPr>
              <w:t xml:space="preserve"> y en cumplimiento del artículo 1 de la ley 1878 del 9 de enero de 2018, por medio de la cual se modifica algunos artículos de la ley 1098 de 2006; se dispone la valoración psicológ</w:t>
            </w:r>
            <w:r w:rsidR="00835B0A" w:rsidRPr="00ED6F9B">
              <w:rPr>
                <w:rFonts w:ascii="Arial" w:hAnsi="Arial" w:cs="Arial"/>
                <w:sz w:val="24"/>
                <w:szCs w:val="24"/>
              </w:rPr>
              <w:t xml:space="preserve">ica de verificación de derechos, </w:t>
            </w:r>
            <w:r w:rsidR="00A03037" w:rsidRPr="00ED6F9B">
              <w:rPr>
                <w:rFonts w:ascii="Arial" w:hAnsi="Arial" w:cs="Arial"/>
                <w:sz w:val="24"/>
                <w:szCs w:val="24"/>
              </w:rPr>
              <w:t>con el fin d</w:t>
            </w:r>
            <w:r w:rsidR="00625F83" w:rsidRPr="00ED6F9B">
              <w:rPr>
                <w:rFonts w:ascii="Arial" w:hAnsi="Arial" w:cs="Arial"/>
                <w:sz w:val="24"/>
                <w:szCs w:val="24"/>
              </w:rPr>
              <w:t xml:space="preserve">e determinar y conceptualizar sobre </w:t>
            </w:r>
            <w:r w:rsidR="00D30577" w:rsidRPr="00ED6F9B">
              <w:rPr>
                <w:rFonts w:ascii="Arial" w:hAnsi="Arial" w:cs="Arial"/>
                <w:sz w:val="24"/>
                <w:szCs w:val="24"/>
              </w:rPr>
              <w:t>el estado emocional de la NNA.</w:t>
            </w:r>
            <w:r w:rsidR="00625F83" w:rsidRPr="00ED6F9B">
              <w:rPr>
                <w:rFonts w:ascii="Arial" w:hAnsi="Arial" w:cs="Arial"/>
                <w:sz w:val="24"/>
                <w:szCs w:val="24"/>
              </w:rPr>
              <w:t xml:space="preserve"> </w:t>
            </w:r>
          </w:p>
        </w:tc>
      </w:tr>
      <w:tr w:rsidR="00906434" w:rsidRPr="00ED6F9B" w:rsidTr="003B16DE">
        <w:tc>
          <w:tcPr>
            <w:tcW w:w="9918" w:type="dxa"/>
            <w:shd w:val="clear" w:color="auto" w:fill="F2F2F2" w:themeFill="background1" w:themeFillShade="F2"/>
          </w:tcPr>
          <w:p w:rsidR="00906434" w:rsidRPr="00ED6F9B" w:rsidRDefault="00D816CF" w:rsidP="00636B69">
            <w:pPr>
              <w:pStyle w:val="Prrafodelista"/>
              <w:numPr>
                <w:ilvl w:val="0"/>
                <w:numId w:val="1"/>
              </w:numPr>
              <w:rPr>
                <w:rFonts w:ascii="Arial" w:hAnsi="Arial" w:cs="Arial"/>
                <w:sz w:val="24"/>
                <w:szCs w:val="24"/>
              </w:rPr>
            </w:pPr>
            <w:r w:rsidRPr="00ED6F9B">
              <w:rPr>
                <w:rFonts w:ascii="Arial" w:hAnsi="Arial" w:cs="Arial"/>
                <w:b/>
                <w:sz w:val="24"/>
                <w:szCs w:val="24"/>
                <w:shd w:val="clear" w:color="auto" w:fill="F2F2F2" w:themeFill="background1" w:themeFillShade="F2"/>
              </w:rPr>
              <w:t>OBJETIVO</w:t>
            </w:r>
            <w:r w:rsidRPr="00ED6F9B">
              <w:rPr>
                <w:rFonts w:ascii="Arial" w:hAnsi="Arial" w:cs="Arial"/>
                <w:b/>
                <w:sz w:val="24"/>
                <w:szCs w:val="24"/>
              </w:rPr>
              <w:t xml:space="preserve"> </w:t>
            </w:r>
          </w:p>
        </w:tc>
      </w:tr>
      <w:tr w:rsidR="00906434" w:rsidRPr="00ED6F9B" w:rsidTr="00D816CF">
        <w:trPr>
          <w:trHeight w:val="774"/>
        </w:trPr>
        <w:tc>
          <w:tcPr>
            <w:tcW w:w="9918" w:type="dxa"/>
          </w:tcPr>
          <w:p w:rsidR="005A5331" w:rsidRPr="00ED6F9B" w:rsidRDefault="005A5331" w:rsidP="002510FB">
            <w:pPr>
              <w:jc w:val="both"/>
              <w:rPr>
                <w:rFonts w:ascii="Arial" w:hAnsi="Arial" w:cs="Arial"/>
                <w:sz w:val="24"/>
                <w:szCs w:val="24"/>
              </w:rPr>
            </w:pPr>
          </w:p>
          <w:p w:rsidR="00F57697" w:rsidRPr="00ED6F9B" w:rsidRDefault="00C50839" w:rsidP="002510FB">
            <w:pPr>
              <w:jc w:val="both"/>
              <w:rPr>
                <w:rFonts w:ascii="Arial" w:hAnsi="Arial" w:cs="Arial"/>
                <w:sz w:val="24"/>
                <w:szCs w:val="24"/>
              </w:rPr>
            </w:pPr>
            <w:r w:rsidRPr="00ED6F9B">
              <w:rPr>
                <w:rFonts w:ascii="Arial" w:hAnsi="Arial" w:cs="Arial"/>
                <w:sz w:val="24"/>
                <w:szCs w:val="24"/>
              </w:rPr>
              <w:t xml:space="preserve">Realizar valoración </w:t>
            </w:r>
            <w:r w:rsidR="003B5747" w:rsidRPr="00ED6F9B">
              <w:rPr>
                <w:rFonts w:ascii="Arial" w:hAnsi="Arial" w:cs="Arial"/>
                <w:sz w:val="24"/>
                <w:szCs w:val="24"/>
              </w:rPr>
              <w:t xml:space="preserve">psicológica </w:t>
            </w:r>
            <w:r w:rsidR="00522A6A" w:rsidRPr="00ED6F9B">
              <w:rPr>
                <w:rFonts w:ascii="Arial" w:hAnsi="Arial" w:cs="Arial"/>
                <w:sz w:val="24"/>
                <w:szCs w:val="24"/>
              </w:rPr>
              <w:t xml:space="preserve">con el fin de determinar el estado emocional y comportamental. </w:t>
            </w:r>
          </w:p>
          <w:p w:rsidR="00F57697" w:rsidRPr="00ED6F9B" w:rsidRDefault="00F57697" w:rsidP="002510FB">
            <w:pPr>
              <w:jc w:val="both"/>
              <w:rPr>
                <w:rFonts w:ascii="Arial" w:hAnsi="Arial" w:cs="Arial"/>
                <w:sz w:val="24"/>
                <w:szCs w:val="24"/>
              </w:rPr>
            </w:pPr>
          </w:p>
          <w:p w:rsidR="00F57697" w:rsidRPr="00ED6F9B" w:rsidRDefault="00F57697" w:rsidP="002510FB">
            <w:pPr>
              <w:jc w:val="both"/>
              <w:rPr>
                <w:rFonts w:ascii="Arial" w:hAnsi="Arial" w:cs="Arial"/>
                <w:sz w:val="24"/>
                <w:szCs w:val="24"/>
              </w:rPr>
            </w:pPr>
          </w:p>
        </w:tc>
      </w:tr>
      <w:tr w:rsidR="00D816CF" w:rsidRPr="00ED6F9B" w:rsidTr="00172ACA">
        <w:trPr>
          <w:trHeight w:val="218"/>
        </w:trPr>
        <w:tc>
          <w:tcPr>
            <w:tcW w:w="9918" w:type="dxa"/>
            <w:shd w:val="clear" w:color="auto" w:fill="F2F2F2" w:themeFill="background1" w:themeFillShade="F2"/>
          </w:tcPr>
          <w:p w:rsidR="00D816CF" w:rsidRPr="00ED6F9B" w:rsidRDefault="00D816CF" w:rsidP="00636B69">
            <w:pPr>
              <w:pStyle w:val="Prrafodelista"/>
              <w:numPr>
                <w:ilvl w:val="0"/>
                <w:numId w:val="1"/>
              </w:numPr>
              <w:rPr>
                <w:rFonts w:ascii="Arial" w:hAnsi="Arial" w:cs="Arial"/>
                <w:b/>
                <w:sz w:val="24"/>
                <w:szCs w:val="24"/>
              </w:rPr>
            </w:pPr>
            <w:r w:rsidRPr="00ED6F9B">
              <w:rPr>
                <w:rFonts w:ascii="Arial" w:hAnsi="Arial" w:cs="Arial"/>
                <w:b/>
                <w:sz w:val="24"/>
                <w:szCs w:val="24"/>
              </w:rPr>
              <w:t xml:space="preserve">METODOLOGÍA </w:t>
            </w:r>
          </w:p>
        </w:tc>
      </w:tr>
      <w:tr w:rsidR="00D816CF" w:rsidRPr="00ED6F9B" w:rsidTr="00041131">
        <w:tblPrEx>
          <w:tblCellMar>
            <w:left w:w="70" w:type="dxa"/>
            <w:right w:w="70" w:type="dxa"/>
          </w:tblCellMar>
          <w:tblLook w:val="0000"/>
        </w:tblPrEx>
        <w:trPr>
          <w:trHeight w:val="508"/>
        </w:trPr>
        <w:tc>
          <w:tcPr>
            <w:tcW w:w="9918" w:type="dxa"/>
          </w:tcPr>
          <w:p w:rsidR="00FB6C60" w:rsidRPr="00ED6F9B" w:rsidRDefault="00FB6C60" w:rsidP="004F6A6C">
            <w:pPr>
              <w:rPr>
                <w:rFonts w:ascii="Arial" w:hAnsi="Arial" w:cs="Arial"/>
                <w:sz w:val="24"/>
                <w:szCs w:val="24"/>
              </w:rPr>
            </w:pPr>
          </w:p>
          <w:p w:rsidR="00F57697" w:rsidRPr="00ED6F9B" w:rsidRDefault="00B11A83" w:rsidP="004F6A6C">
            <w:pPr>
              <w:rPr>
                <w:rFonts w:ascii="Arial" w:hAnsi="Arial" w:cs="Arial"/>
                <w:sz w:val="24"/>
                <w:szCs w:val="24"/>
              </w:rPr>
            </w:pPr>
            <w:r w:rsidRPr="00ED6F9B">
              <w:rPr>
                <w:rFonts w:ascii="Arial" w:hAnsi="Arial" w:cs="Arial"/>
                <w:sz w:val="24"/>
                <w:szCs w:val="24"/>
              </w:rPr>
              <w:t>Se realiza e</w:t>
            </w:r>
            <w:r w:rsidR="00D30577" w:rsidRPr="00ED6F9B">
              <w:rPr>
                <w:rFonts w:ascii="Arial" w:hAnsi="Arial" w:cs="Arial"/>
                <w:sz w:val="24"/>
                <w:szCs w:val="24"/>
              </w:rPr>
              <w:t>ntrevista</w:t>
            </w:r>
            <w:r w:rsidR="00881950" w:rsidRPr="00ED6F9B">
              <w:rPr>
                <w:rFonts w:ascii="Arial" w:hAnsi="Arial" w:cs="Arial"/>
                <w:sz w:val="24"/>
                <w:szCs w:val="24"/>
              </w:rPr>
              <w:t xml:space="preserve"> psicológica</w:t>
            </w:r>
            <w:r w:rsidRPr="00ED6F9B">
              <w:rPr>
                <w:rFonts w:ascii="Arial" w:hAnsi="Arial" w:cs="Arial"/>
                <w:sz w:val="24"/>
                <w:szCs w:val="24"/>
              </w:rPr>
              <w:t xml:space="preserve"> </w:t>
            </w:r>
            <w:r w:rsidRPr="00ED6F9B">
              <w:rPr>
                <w:rFonts w:ascii="Arial" w:hAnsi="Arial" w:cs="Arial"/>
                <w:b/>
                <w:bCs/>
                <w:sz w:val="24"/>
                <w:szCs w:val="24"/>
              </w:rPr>
              <w:t>a</w:t>
            </w:r>
            <w:r w:rsidR="00326A09" w:rsidRPr="00ED6F9B">
              <w:rPr>
                <w:rFonts w:ascii="Arial" w:hAnsi="Arial" w:cs="Arial"/>
                <w:b/>
                <w:bCs/>
                <w:sz w:val="24"/>
                <w:szCs w:val="24"/>
              </w:rPr>
              <w:t>-------------------------------------------</w:t>
            </w:r>
            <w:r w:rsidR="00881950" w:rsidRPr="00ED6F9B">
              <w:rPr>
                <w:rFonts w:ascii="Arial" w:hAnsi="Arial" w:cs="Arial"/>
                <w:b/>
                <w:bCs/>
                <w:sz w:val="24"/>
                <w:szCs w:val="24"/>
              </w:rPr>
              <w:t xml:space="preserve">, </w:t>
            </w:r>
            <w:r w:rsidRPr="00ED6F9B">
              <w:rPr>
                <w:rFonts w:ascii="Arial" w:hAnsi="Arial" w:cs="Arial"/>
                <w:sz w:val="24"/>
                <w:szCs w:val="24"/>
              </w:rPr>
              <w:t xml:space="preserve"> para </w:t>
            </w:r>
            <w:r w:rsidR="00D30577" w:rsidRPr="00ED6F9B">
              <w:rPr>
                <w:rFonts w:ascii="Arial" w:hAnsi="Arial" w:cs="Arial"/>
                <w:sz w:val="24"/>
                <w:szCs w:val="24"/>
              </w:rPr>
              <w:t xml:space="preserve">verificar el estado </w:t>
            </w:r>
            <w:r w:rsidR="0027537D" w:rsidRPr="00ED6F9B">
              <w:rPr>
                <w:rFonts w:ascii="Arial" w:hAnsi="Arial" w:cs="Arial"/>
                <w:sz w:val="24"/>
                <w:szCs w:val="24"/>
              </w:rPr>
              <w:t>de la niña</w:t>
            </w:r>
            <w:r w:rsidRPr="00ED6F9B">
              <w:rPr>
                <w:rFonts w:ascii="Arial" w:hAnsi="Arial" w:cs="Arial"/>
                <w:sz w:val="24"/>
                <w:szCs w:val="24"/>
              </w:rPr>
              <w:t xml:space="preserve">. </w:t>
            </w:r>
          </w:p>
          <w:p w:rsidR="00F57697" w:rsidRPr="00ED6F9B" w:rsidRDefault="00F57697" w:rsidP="004F6A6C">
            <w:pPr>
              <w:rPr>
                <w:rFonts w:ascii="Arial" w:hAnsi="Arial" w:cs="Arial"/>
                <w:sz w:val="24"/>
                <w:szCs w:val="24"/>
              </w:rPr>
            </w:pPr>
          </w:p>
          <w:p w:rsidR="00F57697" w:rsidRPr="00ED6F9B" w:rsidRDefault="00F57697" w:rsidP="004F6A6C">
            <w:pPr>
              <w:rPr>
                <w:rFonts w:ascii="Arial" w:hAnsi="Arial" w:cs="Arial"/>
                <w:sz w:val="24"/>
                <w:szCs w:val="24"/>
              </w:rPr>
            </w:pPr>
          </w:p>
          <w:p w:rsidR="00F57697" w:rsidRPr="00ED6F9B" w:rsidRDefault="00F57697" w:rsidP="004F6A6C">
            <w:pPr>
              <w:rPr>
                <w:rFonts w:ascii="Arial" w:hAnsi="Arial" w:cs="Arial"/>
                <w:sz w:val="24"/>
                <w:szCs w:val="24"/>
              </w:rPr>
            </w:pPr>
          </w:p>
        </w:tc>
      </w:tr>
    </w:tbl>
    <w:p w:rsidR="000917FA" w:rsidRPr="00ED6F9B" w:rsidRDefault="000917FA" w:rsidP="00AA5AA4">
      <w:pPr>
        <w:tabs>
          <w:tab w:val="left" w:pos="1250"/>
        </w:tabs>
        <w:rPr>
          <w:rFonts w:ascii="Arial" w:hAnsi="Arial" w:cs="Arial"/>
          <w:b/>
          <w:sz w:val="24"/>
          <w:szCs w:val="24"/>
        </w:rPr>
      </w:pPr>
    </w:p>
    <w:p w:rsidR="000917FA" w:rsidRPr="00ED6F9B" w:rsidRDefault="000917FA" w:rsidP="00AA5AA4">
      <w:pPr>
        <w:tabs>
          <w:tab w:val="left" w:pos="1250"/>
        </w:tabs>
        <w:rPr>
          <w:rFonts w:ascii="Arial" w:hAnsi="Arial" w:cs="Arial"/>
          <w:b/>
          <w:sz w:val="24"/>
          <w:szCs w:val="24"/>
        </w:rPr>
      </w:pPr>
    </w:p>
    <w:tbl>
      <w:tblPr>
        <w:tblStyle w:val="Tablaconcuadrcula"/>
        <w:tblW w:w="9923" w:type="dxa"/>
        <w:tblInd w:w="-459" w:type="dxa"/>
        <w:tblLook w:val="04A0"/>
      </w:tblPr>
      <w:tblGrid>
        <w:gridCol w:w="9923"/>
      </w:tblGrid>
      <w:tr w:rsidR="00AA5AA4" w:rsidRPr="00ED6F9B" w:rsidTr="00AA5AA4">
        <w:tc>
          <w:tcPr>
            <w:tcW w:w="9923" w:type="dxa"/>
            <w:shd w:val="clear" w:color="auto" w:fill="F2F2F2" w:themeFill="background1" w:themeFillShade="F2"/>
          </w:tcPr>
          <w:p w:rsidR="00AA5AA4" w:rsidRPr="00ED6F9B" w:rsidRDefault="00AA5AA4" w:rsidP="00636B69">
            <w:pPr>
              <w:pStyle w:val="Prrafodelista"/>
              <w:numPr>
                <w:ilvl w:val="0"/>
                <w:numId w:val="1"/>
              </w:numPr>
              <w:tabs>
                <w:tab w:val="left" w:pos="1250"/>
              </w:tabs>
              <w:rPr>
                <w:rFonts w:ascii="Arial" w:hAnsi="Arial" w:cs="Arial"/>
                <w:b/>
                <w:sz w:val="24"/>
                <w:szCs w:val="24"/>
              </w:rPr>
            </w:pPr>
            <w:r w:rsidRPr="00ED6F9B">
              <w:rPr>
                <w:rFonts w:ascii="Arial" w:hAnsi="Arial" w:cs="Arial"/>
                <w:b/>
                <w:sz w:val="24"/>
                <w:szCs w:val="24"/>
              </w:rPr>
              <w:t xml:space="preserve">RESULTADOS DE LA VALORACION </w:t>
            </w:r>
          </w:p>
        </w:tc>
      </w:tr>
      <w:tr w:rsidR="00AA5AA4" w:rsidRPr="00ED6F9B" w:rsidTr="00AA5AA4">
        <w:tc>
          <w:tcPr>
            <w:tcW w:w="9923" w:type="dxa"/>
            <w:shd w:val="clear" w:color="auto" w:fill="F2F2F2" w:themeFill="background1" w:themeFillShade="F2"/>
          </w:tcPr>
          <w:p w:rsidR="00AA5AA4" w:rsidRPr="00ED6F9B" w:rsidRDefault="00AA5AA4" w:rsidP="00AA5AA4">
            <w:pPr>
              <w:tabs>
                <w:tab w:val="left" w:pos="1250"/>
              </w:tabs>
              <w:rPr>
                <w:rFonts w:ascii="Arial" w:hAnsi="Arial" w:cs="Arial"/>
                <w:b/>
                <w:sz w:val="24"/>
                <w:szCs w:val="24"/>
              </w:rPr>
            </w:pPr>
            <w:r w:rsidRPr="00ED6F9B">
              <w:rPr>
                <w:rFonts w:ascii="Arial" w:hAnsi="Arial" w:cs="Arial"/>
                <w:b/>
                <w:sz w:val="24"/>
                <w:szCs w:val="24"/>
              </w:rPr>
              <w:t>Examen mental.</w:t>
            </w:r>
          </w:p>
        </w:tc>
      </w:tr>
      <w:tr w:rsidR="00AA5AA4" w:rsidRPr="00ED6F9B" w:rsidTr="00AA5AA4">
        <w:tc>
          <w:tcPr>
            <w:tcW w:w="9923" w:type="dxa"/>
          </w:tcPr>
          <w:p w:rsidR="00CA0D56" w:rsidRPr="00ED6F9B" w:rsidRDefault="00CA0D56" w:rsidP="00CA0D56">
            <w:pPr>
              <w:ind w:left="708"/>
              <w:jc w:val="both"/>
              <w:rPr>
                <w:rFonts w:ascii="Arial" w:eastAsiaTheme="minorHAnsi" w:hAnsi="Arial" w:cs="Arial"/>
                <w:sz w:val="24"/>
                <w:szCs w:val="24"/>
              </w:rPr>
            </w:pPr>
            <w:r w:rsidRPr="00ED6F9B">
              <w:rPr>
                <w:rFonts w:ascii="Arial" w:hAnsi="Arial" w:cs="Arial"/>
                <w:b/>
                <w:bCs/>
                <w:sz w:val="24"/>
                <w:szCs w:val="24"/>
              </w:rPr>
              <w:t xml:space="preserve">Examen Mental: </w:t>
            </w:r>
            <w:r w:rsidRPr="00ED6F9B">
              <w:rPr>
                <w:rFonts w:ascii="Arial" w:hAnsi="Arial" w:cs="Arial"/>
                <w:sz w:val="24"/>
                <w:szCs w:val="24"/>
              </w:rPr>
              <w:t xml:space="preserve">consiste en la descripción clara y sucinta de las áreas (porte y actitud, atención, orientación, memoria, conciencia, afecto, lenguaje, pensamiento, sensopercepción, juicio, prospección, entre otros). Para la exploración del examen mental se recomienda la utilización de protocolos que ya existen para tal fin o la incorporación de estrategias dentro de la valoración psicológica para explorar cada área. El psicólogo deberá dejar constancia en el informe como se encuentra la persona al momento de la valoración frente a: </w:t>
            </w:r>
          </w:p>
          <w:p w:rsidR="00CA0D56" w:rsidRPr="00ED6F9B" w:rsidRDefault="00CA0D56" w:rsidP="00CA0D56">
            <w:pPr>
              <w:ind w:left="348"/>
              <w:contextualSpacing/>
              <w:rPr>
                <w:rFonts w:ascii="Arial" w:hAnsi="Arial" w:cs="Arial"/>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Porte y actitud:</w:t>
            </w:r>
            <w:r w:rsidRPr="00ED6F9B">
              <w:rPr>
                <w:rFonts w:ascii="Arial" w:hAnsi="Arial" w:cs="Arial"/>
                <w:sz w:val="24"/>
                <w:szCs w:val="24"/>
              </w:rPr>
              <w:t xml:space="preserve"> se observa y describe del comportamiento del niño, niña o adolescente al momento de la valoración, su forma de vestir, sus expresiones corporales y faciales, el tono de voz, la actitud ante el proceso de valoración y los profesionales del equipo. </w:t>
            </w:r>
          </w:p>
          <w:p w:rsidR="00CA0D56" w:rsidRPr="00ED6F9B" w:rsidRDefault="00CA0D56" w:rsidP="00CA0D56">
            <w:pPr>
              <w:ind w:left="495"/>
              <w:jc w:val="both"/>
              <w:rPr>
                <w:rFonts w:ascii="Arial" w:hAnsi="Arial" w:cs="Arial"/>
                <w:b/>
                <w:bCs/>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Atención: </w:t>
            </w:r>
            <w:r w:rsidRPr="00ED6F9B">
              <w:rPr>
                <w:rFonts w:ascii="Arial" w:hAnsi="Arial" w:cs="Arial"/>
                <w:sz w:val="24"/>
                <w:szCs w:val="24"/>
              </w:rPr>
              <w:t xml:space="preserve">se observa y deja constancia de la atención de la persona hacia el proceso de valoración, el esfuerzo al responder las preguntas, la focalización, la presencia de </w:t>
            </w:r>
            <w:proofErr w:type="spellStart"/>
            <w:r w:rsidRPr="00ED6F9B">
              <w:rPr>
                <w:rFonts w:ascii="Arial" w:hAnsi="Arial" w:cs="Arial"/>
                <w:sz w:val="24"/>
                <w:szCs w:val="24"/>
              </w:rPr>
              <w:t>distractibilidad</w:t>
            </w:r>
            <w:proofErr w:type="spellEnd"/>
            <w:r w:rsidRPr="00ED6F9B">
              <w:rPr>
                <w:rFonts w:ascii="Arial" w:hAnsi="Arial" w:cs="Arial"/>
                <w:sz w:val="24"/>
                <w:szCs w:val="24"/>
              </w:rPr>
              <w:t xml:space="preserve">, el grado de fatigabilidad, entre otros. </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Conciencia: </w:t>
            </w:r>
            <w:r w:rsidRPr="00ED6F9B">
              <w:rPr>
                <w:rFonts w:ascii="Arial" w:hAnsi="Arial" w:cs="Arial"/>
                <w:sz w:val="24"/>
                <w:szCs w:val="24"/>
              </w:rPr>
              <w:t xml:space="preserve">se explora el estado de la conciencia al momento de la valoración, si esta se encuentra sin alteraciones es decir si está en pleno estado de alerta, o si presenta letargia, obnubilación o estupor. </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eastAsiaTheme="minorHAnsi" w:hAnsi="Arial" w:cs="Arial"/>
                <w:sz w:val="24"/>
                <w:szCs w:val="24"/>
              </w:rPr>
            </w:pPr>
            <w:r w:rsidRPr="00ED6F9B">
              <w:rPr>
                <w:rFonts w:ascii="Arial" w:hAnsi="Arial" w:cs="Arial"/>
                <w:b/>
                <w:bCs/>
                <w:sz w:val="24"/>
                <w:szCs w:val="24"/>
              </w:rPr>
              <w:t>Orientación</w:t>
            </w:r>
            <w:r w:rsidRPr="00ED6F9B">
              <w:rPr>
                <w:rFonts w:ascii="Arial" w:hAnsi="Arial" w:cs="Arial"/>
                <w:sz w:val="24"/>
                <w:szCs w:val="24"/>
              </w:rPr>
              <w:t>: se describe si el niño, niña o adolescente se encuentra orientado en tiempo, espacio y persona durante la valoración.</w:t>
            </w:r>
          </w:p>
          <w:p w:rsidR="00CA0D56" w:rsidRPr="00ED6F9B" w:rsidRDefault="00CA0D56" w:rsidP="00CA0D56">
            <w:pPr>
              <w:ind w:left="708"/>
              <w:jc w:val="both"/>
              <w:rPr>
                <w:rFonts w:ascii="Arial" w:hAnsi="Arial" w:cs="Arial"/>
                <w:b/>
                <w:bCs/>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Sensopercepción: </w:t>
            </w:r>
            <w:r w:rsidRPr="00ED6F9B">
              <w:rPr>
                <w:rFonts w:ascii="Arial" w:hAnsi="Arial" w:cs="Arial"/>
                <w:sz w:val="24"/>
                <w:szCs w:val="24"/>
              </w:rPr>
              <w:t xml:space="preserve">se describe las posibles alteraciones en los órganos de los sentidos que reporte la persona o su acompañante y la presencia o ausencia de actividad alucinatoria e ilusiones. </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hAnsi="Arial" w:cs="Arial"/>
                <w:b/>
                <w:bCs/>
                <w:sz w:val="24"/>
                <w:szCs w:val="24"/>
              </w:rPr>
            </w:pPr>
            <w:r w:rsidRPr="00ED6F9B">
              <w:rPr>
                <w:rFonts w:ascii="Arial" w:hAnsi="Arial" w:cs="Arial"/>
                <w:b/>
                <w:bCs/>
                <w:sz w:val="24"/>
                <w:szCs w:val="24"/>
              </w:rPr>
              <w:t xml:space="preserve">Memoria: </w:t>
            </w:r>
            <w:r w:rsidRPr="00ED6F9B">
              <w:rPr>
                <w:rFonts w:ascii="Arial" w:hAnsi="Arial" w:cs="Arial"/>
                <w:sz w:val="24"/>
                <w:szCs w:val="24"/>
              </w:rPr>
              <w:t>mediante las preguntas realizadas en la entrevista o estrategias propias para valorar este constructo se expone en el informe la capacidad para recuperar información pasada y si la persona da cuenta de dificultades en esta área. Se explorará tanto la memoria de corto plazo como la de largo plazo.</w:t>
            </w:r>
          </w:p>
          <w:p w:rsidR="00CA0D56" w:rsidRPr="00ED6F9B" w:rsidRDefault="00CA0D56" w:rsidP="00CA0D56">
            <w:pPr>
              <w:ind w:left="708"/>
              <w:jc w:val="both"/>
              <w:rPr>
                <w:rFonts w:ascii="Arial" w:hAnsi="Arial" w:cs="Arial"/>
                <w:b/>
                <w:bCs/>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Lenguaje</w:t>
            </w:r>
            <w:r w:rsidRPr="00ED6F9B">
              <w:rPr>
                <w:rFonts w:ascii="Arial" w:hAnsi="Arial" w:cs="Arial"/>
                <w:sz w:val="24"/>
                <w:szCs w:val="24"/>
              </w:rPr>
              <w:t>: se valora y se describe el lenguaje oral y el no verbal y de ser posible el escrito; tanto el curso (velocidad) como el contenido, la tonalidad, la intensidad y los cambios durante la valoración.</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Pensamiento: </w:t>
            </w:r>
            <w:r w:rsidRPr="00ED6F9B">
              <w:rPr>
                <w:rFonts w:ascii="Arial" w:hAnsi="Arial" w:cs="Arial"/>
                <w:sz w:val="24"/>
                <w:szCs w:val="24"/>
              </w:rPr>
              <w:t xml:space="preserve">se valora y se describe el curso (velocidad) y el contenido del pensamiento, es decir del flujo de ideas presentes al momento de la valoración. Se apreciará si existen alteraciones, la presencia de ideas fijas, reiterativas, paranoides, referenciales, entre otras. </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Afecto: </w:t>
            </w:r>
            <w:r w:rsidRPr="00ED6F9B">
              <w:rPr>
                <w:rFonts w:ascii="Arial" w:hAnsi="Arial" w:cs="Arial"/>
                <w:sz w:val="24"/>
                <w:szCs w:val="24"/>
              </w:rPr>
              <w:t>se debe registra en el informe las emociones y estados de ánimo recientes y los presentes durante la valoración. Se deja constancia de las reacciones emocionales durante el proceso de valoración y su asociación a temas específicos dentro de la entrevista. Se registra información sobre la concordancia o discordancia entre el afecto y el lenguaje</w:t>
            </w:r>
          </w:p>
          <w:p w:rsidR="00CA0D56" w:rsidRPr="00ED6F9B" w:rsidRDefault="00CA0D56" w:rsidP="00CA0D56">
            <w:pPr>
              <w:ind w:left="708"/>
              <w:jc w:val="both"/>
              <w:rPr>
                <w:rFonts w:ascii="Arial" w:hAnsi="Arial" w:cs="Arial"/>
                <w:b/>
                <w:bCs/>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lastRenderedPageBreak/>
              <w:t>Juicio</w:t>
            </w:r>
            <w:r w:rsidRPr="00ED6F9B">
              <w:rPr>
                <w:rFonts w:ascii="Arial" w:hAnsi="Arial" w:cs="Arial"/>
                <w:sz w:val="24"/>
                <w:szCs w:val="24"/>
              </w:rPr>
              <w:t>: se identifica si la persona realiza juicio crítico de la realidad, su capacidad de abstracción y simbolización. Se registra si la persona presenta un juicio adecuado, debilitado, desviado, deficiente.</w:t>
            </w:r>
          </w:p>
          <w:p w:rsidR="00CA0D56" w:rsidRPr="00ED6F9B" w:rsidRDefault="00CA0D56" w:rsidP="00CA0D56">
            <w:pPr>
              <w:ind w:left="708"/>
              <w:jc w:val="both"/>
              <w:rPr>
                <w:rFonts w:ascii="Arial" w:hAnsi="Arial" w:cs="Arial"/>
                <w:sz w:val="24"/>
                <w:szCs w:val="24"/>
              </w:rPr>
            </w:pPr>
          </w:p>
          <w:p w:rsidR="00CA0D56" w:rsidRPr="00ED6F9B" w:rsidRDefault="00CA0D56" w:rsidP="00CA0D56">
            <w:pPr>
              <w:ind w:left="708"/>
              <w:jc w:val="both"/>
              <w:rPr>
                <w:rFonts w:ascii="Arial" w:hAnsi="Arial" w:cs="Arial"/>
                <w:b/>
                <w:bCs/>
                <w:sz w:val="24"/>
                <w:szCs w:val="24"/>
              </w:rPr>
            </w:pPr>
            <w:r w:rsidRPr="00ED6F9B">
              <w:rPr>
                <w:rFonts w:ascii="Arial" w:hAnsi="Arial" w:cs="Arial"/>
                <w:b/>
                <w:bCs/>
                <w:sz w:val="24"/>
                <w:szCs w:val="24"/>
              </w:rPr>
              <w:t xml:space="preserve">Prospección: </w:t>
            </w:r>
            <w:r w:rsidRPr="00ED6F9B">
              <w:rPr>
                <w:rFonts w:ascii="Arial" w:hAnsi="Arial" w:cs="Arial"/>
                <w:sz w:val="24"/>
                <w:szCs w:val="24"/>
              </w:rPr>
              <w:t>se valora la capacidad que tiene la persona para proyectarse a futuro de acuerdo a un juicio de realidad.</w:t>
            </w:r>
            <w:r w:rsidRPr="00ED6F9B">
              <w:rPr>
                <w:rFonts w:ascii="Arial" w:hAnsi="Arial" w:cs="Arial"/>
                <w:b/>
                <w:bCs/>
                <w:sz w:val="24"/>
                <w:szCs w:val="24"/>
              </w:rPr>
              <w:t xml:space="preserve"> </w:t>
            </w:r>
          </w:p>
          <w:p w:rsidR="00CA0D56" w:rsidRPr="00ED6F9B" w:rsidRDefault="00CA0D56" w:rsidP="00CA0D56">
            <w:pPr>
              <w:ind w:left="708"/>
              <w:jc w:val="both"/>
              <w:rPr>
                <w:rFonts w:ascii="Arial" w:hAnsi="Arial" w:cs="Arial"/>
                <w:b/>
                <w:bCs/>
                <w:sz w:val="24"/>
                <w:szCs w:val="24"/>
              </w:rPr>
            </w:pPr>
          </w:p>
          <w:p w:rsidR="00CA0D56" w:rsidRPr="00ED6F9B" w:rsidRDefault="00CA0D56" w:rsidP="00CA0D56">
            <w:pPr>
              <w:ind w:left="708"/>
              <w:jc w:val="both"/>
              <w:rPr>
                <w:rFonts w:ascii="Arial" w:hAnsi="Arial" w:cs="Arial"/>
                <w:sz w:val="24"/>
                <w:szCs w:val="24"/>
              </w:rPr>
            </w:pPr>
            <w:r w:rsidRPr="00ED6F9B">
              <w:rPr>
                <w:rFonts w:ascii="Arial" w:hAnsi="Arial" w:cs="Arial"/>
                <w:b/>
                <w:bCs/>
                <w:sz w:val="24"/>
                <w:szCs w:val="24"/>
              </w:rPr>
              <w:t xml:space="preserve">Sueño: </w:t>
            </w:r>
            <w:r w:rsidRPr="00ED6F9B">
              <w:rPr>
                <w:rFonts w:ascii="Arial" w:hAnsi="Arial" w:cs="Arial"/>
                <w:sz w:val="24"/>
                <w:szCs w:val="24"/>
              </w:rPr>
              <w:t xml:space="preserve">se indaga si presenta rituales antes de dormir, tiempo de demora para quedarse dormido, presencia o ausencia de pesadillas, sonambulismo, interrupciones del sueño, alteraciones como parálisis del sueño, movimientos bruscos o violentos, despertar temprano, etc. </w:t>
            </w:r>
          </w:p>
          <w:p w:rsidR="00CA0D56" w:rsidRPr="00ED6F9B" w:rsidRDefault="00CA0D56" w:rsidP="00CA0D56">
            <w:pPr>
              <w:pStyle w:val="Default"/>
              <w:ind w:left="360"/>
              <w:jc w:val="both"/>
              <w:rPr>
                <w:rFonts w:ascii="Arial" w:eastAsiaTheme="minorHAnsi" w:hAnsi="Arial" w:cs="Arial"/>
                <w:b/>
                <w:bCs/>
                <w:color w:val="auto"/>
                <w:lang w:eastAsia="en-US"/>
              </w:rPr>
            </w:pPr>
          </w:p>
          <w:p w:rsidR="00CA0D56" w:rsidRPr="00ED6F9B" w:rsidRDefault="00CA0D56" w:rsidP="00CA0D56">
            <w:pPr>
              <w:ind w:left="708"/>
              <w:jc w:val="both"/>
              <w:rPr>
                <w:rFonts w:ascii="Arial" w:hAnsi="Arial" w:cs="Arial"/>
                <w:sz w:val="24"/>
                <w:szCs w:val="24"/>
              </w:rPr>
            </w:pPr>
          </w:p>
          <w:p w:rsidR="00FB6C60" w:rsidRPr="00ED6F9B" w:rsidRDefault="00FB6C60" w:rsidP="008361F1">
            <w:pPr>
              <w:tabs>
                <w:tab w:val="left" w:pos="1250"/>
              </w:tabs>
              <w:jc w:val="both"/>
              <w:rPr>
                <w:rFonts w:ascii="Arial" w:hAnsi="Arial" w:cs="Arial"/>
                <w:sz w:val="24"/>
                <w:szCs w:val="24"/>
              </w:rPr>
            </w:pPr>
          </w:p>
          <w:p w:rsidR="00F57697" w:rsidRPr="00ED6F9B" w:rsidRDefault="00F57697" w:rsidP="00881950">
            <w:pPr>
              <w:tabs>
                <w:tab w:val="left" w:pos="1250"/>
              </w:tabs>
              <w:jc w:val="both"/>
              <w:rPr>
                <w:rFonts w:ascii="Arial" w:hAnsi="Arial" w:cs="Arial"/>
                <w:sz w:val="24"/>
                <w:szCs w:val="24"/>
              </w:rPr>
            </w:pPr>
          </w:p>
        </w:tc>
      </w:tr>
      <w:tr w:rsidR="00AA5AA4" w:rsidRPr="00ED6F9B" w:rsidTr="00AA5AA4">
        <w:tc>
          <w:tcPr>
            <w:tcW w:w="9923" w:type="dxa"/>
            <w:shd w:val="clear" w:color="auto" w:fill="F2F2F2" w:themeFill="background1" w:themeFillShade="F2"/>
          </w:tcPr>
          <w:p w:rsidR="00AA5AA4" w:rsidRPr="00ED6F9B" w:rsidRDefault="00AA5AA4" w:rsidP="00AA5AA4">
            <w:pPr>
              <w:tabs>
                <w:tab w:val="left" w:pos="1250"/>
              </w:tabs>
              <w:rPr>
                <w:rFonts w:ascii="Arial" w:hAnsi="Arial" w:cs="Arial"/>
                <w:b/>
                <w:sz w:val="24"/>
                <w:szCs w:val="24"/>
              </w:rPr>
            </w:pPr>
            <w:r w:rsidRPr="00ED6F9B">
              <w:rPr>
                <w:rFonts w:ascii="Arial" w:hAnsi="Arial" w:cs="Arial"/>
                <w:b/>
                <w:sz w:val="24"/>
                <w:szCs w:val="24"/>
              </w:rPr>
              <w:lastRenderedPageBreak/>
              <w:t>Historia personal y familiar.</w:t>
            </w:r>
          </w:p>
        </w:tc>
      </w:tr>
      <w:tr w:rsidR="00AA5AA4" w:rsidRPr="00ED6F9B" w:rsidTr="00AA5AA4">
        <w:tc>
          <w:tcPr>
            <w:tcW w:w="9923" w:type="dxa"/>
          </w:tcPr>
          <w:p w:rsidR="00FB6C60" w:rsidRPr="00ED6F9B" w:rsidRDefault="00FB6C60" w:rsidP="001043C3">
            <w:pPr>
              <w:rPr>
                <w:rFonts w:ascii="Arial" w:hAnsi="Arial" w:cs="Arial"/>
                <w:sz w:val="24"/>
                <w:szCs w:val="24"/>
              </w:rPr>
            </w:pPr>
          </w:p>
          <w:p w:rsidR="001043C3" w:rsidRPr="00ED6F9B" w:rsidRDefault="001043C3" w:rsidP="001043C3">
            <w:pPr>
              <w:rPr>
                <w:rFonts w:ascii="Arial" w:hAnsi="Arial" w:cs="Arial"/>
                <w:sz w:val="24"/>
                <w:szCs w:val="24"/>
              </w:rPr>
            </w:pPr>
            <w:r w:rsidRPr="00ED6F9B">
              <w:rPr>
                <w:rFonts w:ascii="Arial" w:hAnsi="Arial" w:cs="Arial"/>
                <w:sz w:val="24"/>
                <w:szCs w:val="24"/>
              </w:rPr>
              <w:t>En este nivel incluya los aspectos clave relacionados con el funcionamiento familiar, para lo cual puede tomar como referencia las capacidades de afrontamiento de situaciones problemáticas, pautas comunicacionales, vinculación afectiva, desempeño de roles por subsistemas de la familia, relacionamiento con pares de acuerdo con el curso de vida, entre otros.</w:t>
            </w:r>
          </w:p>
          <w:p w:rsidR="001043C3" w:rsidRPr="00ED6F9B" w:rsidRDefault="001043C3" w:rsidP="001043C3">
            <w:pPr>
              <w:rPr>
                <w:rFonts w:ascii="Arial" w:hAnsi="Arial" w:cs="Arial"/>
                <w:sz w:val="24"/>
                <w:szCs w:val="24"/>
              </w:rPr>
            </w:pPr>
          </w:p>
          <w:p w:rsidR="00F57697" w:rsidRPr="00ED6F9B" w:rsidRDefault="00F57697" w:rsidP="001043C3">
            <w:pPr>
              <w:rPr>
                <w:rFonts w:ascii="Arial" w:hAnsi="Arial" w:cs="Arial"/>
                <w:sz w:val="24"/>
                <w:szCs w:val="24"/>
              </w:rPr>
            </w:pPr>
          </w:p>
        </w:tc>
      </w:tr>
      <w:tr w:rsidR="00AA5AA4" w:rsidRPr="00ED6F9B" w:rsidTr="00AA5AA4">
        <w:tc>
          <w:tcPr>
            <w:tcW w:w="9923" w:type="dxa"/>
          </w:tcPr>
          <w:p w:rsidR="00AA5AA4" w:rsidRPr="00ED6F9B" w:rsidRDefault="00AA5AA4" w:rsidP="00AA5AA4">
            <w:pPr>
              <w:tabs>
                <w:tab w:val="left" w:pos="1250"/>
              </w:tabs>
              <w:rPr>
                <w:rFonts w:ascii="Arial" w:hAnsi="Arial" w:cs="Arial"/>
                <w:b/>
                <w:sz w:val="24"/>
                <w:szCs w:val="24"/>
              </w:rPr>
            </w:pPr>
            <w:r w:rsidRPr="00ED6F9B">
              <w:rPr>
                <w:rFonts w:ascii="Arial" w:hAnsi="Arial" w:cs="Arial"/>
                <w:b/>
                <w:sz w:val="24"/>
                <w:szCs w:val="24"/>
                <w:shd w:val="clear" w:color="auto" w:fill="F2F2F2" w:themeFill="background1" w:themeFillShade="F2"/>
              </w:rPr>
              <w:t>Derechos vulnerado y/o amenazados</w:t>
            </w:r>
            <w:r w:rsidRPr="00ED6F9B">
              <w:rPr>
                <w:rFonts w:ascii="Arial" w:hAnsi="Arial" w:cs="Arial"/>
                <w:b/>
                <w:sz w:val="24"/>
                <w:szCs w:val="24"/>
              </w:rPr>
              <w:t>.</w:t>
            </w:r>
          </w:p>
        </w:tc>
      </w:tr>
      <w:tr w:rsidR="00AA5AA4" w:rsidRPr="00ED6F9B" w:rsidTr="00AA5AA4">
        <w:tc>
          <w:tcPr>
            <w:tcW w:w="9923" w:type="dxa"/>
          </w:tcPr>
          <w:p w:rsidR="00522A6A" w:rsidRPr="00ED6F9B" w:rsidRDefault="00522A6A" w:rsidP="00326A09">
            <w:pPr>
              <w:pStyle w:val="Prrafodelista"/>
              <w:numPr>
                <w:ilvl w:val="0"/>
                <w:numId w:val="15"/>
              </w:numPr>
              <w:rPr>
                <w:rFonts w:ascii="Arial" w:hAnsi="Arial" w:cs="Arial"/>
                <w:sz w:val="24"/>
                <w:szCs w:val="24"/>
              </w:rPr>
            </w:pPr>
          </w:p>
        </w:tc>
      </w:tr>
    </w:tbl>
    <w:p w:rsidR="00172ACA" w:rsidRPr="00ED6F9B" w:rsidRDefault="00172ACA" w:rsidP="00906434">
      <w:pPr>
        <w:spacing w:after="0" w:line="276" w:lineRule="auto"/>
        <w:rPr>
          <w:rFonts w:ascii="Arial" w:hAnsi="Arial" w:cs="Arial"/>
          <w:sz w:val="24"/>
          <w:szCs w:val="24"/>
        </w:rPr>
      </w:pPr>
    </w:p>
    <w:p w:rsidR="00906434" w:rsidRPr="00ED6F9B" w:rsidRDefault="00906434" w:rsidP="00906434">
      <w:pPr>
        <w:spacing w:after="0"/>
        <w:rPr>
          <w:rFonts w:ascii="Arial" w:hAnsi="Arial" w:cs="Arial"/>
          <w:b/>
          <w:sz w:val="24"/>
          <w:szCs w:val="24"/>
        </w:rPr>
      </w:pPr>
    </w:p>
    <w:tbl>
      <w:tblPr>
        <w:tblStyle w:val="Tablaconcuadrcula"/>
        <w:tblW w:w="9923" w:type="dxa"/>
        <w:tblInd w:w="-459" w:type="dxa"/>
        <w:tblLook w:val="04A0"/>
      </w:tblPr>
      <w:tblGrid>
        <w:gridCol w:w="9923"/>
      </w:tblGrid>
      <w:tr w:rsidR="00906434" w:rsidRPr="00ED6F9B" w:rsidTr="00AA5AA4">
        <w:tc>
          <w:tcPr>
            <w:tcW w:w="9923" w:type="dxa"/>
            <w:tcBorders>
              <w:bottom w:val="single" w:sz="4" w:space="0" w:color="auto"/>
            </w:tcBorders>
            <w:shd w:val="clear" w:color="auto" w:fill="F2F2F2" w:themeFill="background1" w:themeFillShade="F2"/>
          </w:tcPr>
          <w:p w:rsidR="00906434" w:rsidRPr="00ED6F9B" w:rsidRDefault="00172ACA" w:rsidP="00636B69">
            <w:pPr>
              <w:pStyle w:val="Prrafodelista"/>
              <w:numPr>
                <w:ilvl w:val="0"/>
                <w:numId w:val="1"/>
              </w:numPr>
              <w:spacing w:line="276" w:lineRule="auto"/>
              <w:rPr>
                <w:rFonts w:ascii="Arial" w:hAnsi="Arial" w:cs="Arial"/>
                <w:b/>
                <w:sz w:val="24"/>
                <w:szCs w:val="24"/>
              </w:rPr>
            </w:pPr>
            <w:r w:rsidRPr="00ED6F9B">
              <w:rPr>
                <w:rFonts w:ascii="Arial" w:hAnsi="Arial" w:cs="Arial"/>
                <w:b/>
                <w:sz w:val="24"/>
                <w:szCs w:val="24"/>
              </w:rPr>
              <w:t>VALORACION POR AREAS</w:t>
            </w:r>
          </w:p>
        </w:tc>
      </w:tr>
      <w:tr w:rsidR="00906434"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6434" w:rsidRPr="00ED6F9B" w:rsidRDefault="003E523B" w:rsidP="00172ACA">
            <w:pPr>
              <w:pStyle w:val="Sinespaciado"/>
              <w:jc w:val="both"/>
              <w:rPr>
                <w:rFonts w:ascii="Arial" w:hAnsi="Arial" w:cs="Arial"/>
                <w:b/>
                <w:sz w:val="24"/>
                <w:szCs w:val="24"/>
              </w:rPr>
            </w:pPr>
            <w:r w:rsidRPr="00ED6F9B">
              <w:rPr>
                <w:rFonts w:ascii="Arial" w:hAnsi="Arial" w:cs="Arial"/>
                <w:b/>
                <w:sz w:val="24"/>
                <w:szCs w:val="24"/>
              </w:rPr>
              <w:t xml:space="preserve">Área </w:t>
            </w:r>
            <w:r w:rsidR="00172ACA" w:rsidRPr="00ED6F9B">
              <w:rPr>
                <w:rFonts w:ascii="Arial" w:hAnsi="Arial" w:cs="Arial"/>
                <w:b/>
                <w:sz w:val="24"/>
                <w:szCs w:val="24"/>
              </w:rPr>
              <w:t>Emocional - Afectiva.</w:t>
            </w:r>
          </w:p>
        </w:tc>
      </w:tr>
      <w:tr w:rsidR="00D32718"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auto"/>
          </w:tcPr>
          <w:p w:rsidR="00522A6A" w:rsidRPr="00ED6F9B" w:rsidRDefault="00522A6A" w:rsidP="00461CCA">
            <w:pPr>
              <w:pStyle w:val="Sinespaciado"/>
              <w:jc w:val="both"/>
              <w:rPr>
                <w:rFonts w:ascii="Arial" w:hAnsi="Arial" w:cs="Arial"/>
                <w:sz w:val="24"/>
                <w:szCs w:val="24"/>
              </w:rPr>
            </w:pPr>
          </w:p>
          <w:p w:rsidR="00435E91" w:rsidRPr="00ED6F9B" w:rsidRDefault="00435E91" w:rsidP="00435E91">
            <w:pPr>
              <w:pStyle w:val="Default"/>
              <w:ind w:left="708"/>
              <w:jc w:val="both"/>
              <w:rPr>
                <w:rFonts w:ascii="Arial" w:eastAsiaTheme="minorHAnsi" w:hAnsi="Arial" w:cs="Arial"/>
                <w:color w:val="auto"/>
                <w:lang w:eastAsia="en-US"/>
              </w:rPr>
            </w:pPr>
            <w:r w:rsidRPr="00ED6F9B">
              <w:rPr>
                <w:rFonts w:ascii="Arial" w:eastAsiaTheme="minorHAnsi" w:hAnsi="Arial" w:cs="Arial"/>
                <w:b/>
                <w:bCs/>
                <w:color w:val="auto"/>
                <w:lang w:eastAsia="en-US"/>
              </w:rPr>
              <w:t>Área Emocional - Afectiva:</w:t>
            </w:r>
            <w:r w:rsidRPr="00ED6F9B">
              <w:rPr>
                <w:rFonts w:ascii="Arial" w:eastAsiaTheme="minorHAnsi" w:hAnsi="Arial" w:cs="Arial"/>
                <w:color w:val="auto"/>
                <w:lang w:eastAsia="en-US"/>
              </w:rPr>
              <w:t xml:space="preserve"> identifique la habilidad que tiene el niño, niña o adolescente de reconocer y expresar emociones y sentimientos. Indague si el niño, niña o adolescente se percibe a sí mismo como un individuo único, diferente de los demás, querido, seguro y comprendido, capaz de relacionarse con otros, bajo ciertas normas comunes. Identifique además la relación que tiene el niño, niña o adolescente con la autoridad. Identifique la existencia y tipos de vínculos afectivos. </w:t>
            </w:r>
          </w:p>
          <w:p w:rsidR="00435E91" w:rsidRPr="00ED6F9B" w:rsidRDefault="00435E91" w:rsidP="00435E91">
            <w:pPr>
              <w:ind w:left="708"/>
              <w:jc w:val="both"/>
              <w:rPr>
                <w:rFonts w:ascii="Arial" w:eastAsiaTheme="minorHAnsi" w:hAnsi="Arial" w:cs="Arial"/>
                <w:sz w:val="24"/>
                <w:szCs w:val="24"/>
              </w:rPr>
            </w:pPr>
            <w:r w:rsidRPr="00ED6F9B">
              <w:rPr>
                <w:rFonts w:ascii="Arial" w:hAnsi="Arial" w:cs="Arial"/>
                <w:sz w:val="24"/>
                <w:szCs w:val="24"/>
              </w:rPr>
              <w:t>Si bien la valoración del estado emocional, hace parte de la valoración psicológica inicial, se resalta la valoración del estado emocional con el fin de revisar de manera más detallada y precisa, tanto los recursos como las posibles afectaciones a nivel emocional que los hechos han tenido sobre el niño, niña o adolescente, ya que de la misma, depende en gran medida el análisis de la conveniencia de las medidas a adoptar, considerando por ejemplo los casos de niños, niñas y adolescentes que ingresan con cuadros depresivos o ideación suicida entre otros,  por tanto debemos tener en cuenta que la dimensión emocional cobra especial relevancia en las vivencias de las personas y debemos dar cuenta de ello de una manera más explícita y poder brindar eficazmente la atención integral que se requiera. A partir de su análisis, es procedente que sus conclusiones sean registradas en el SIM en lo que corresponde al campo de autoestima.</w:t>
            </w:r>
          </w:p>
          <w:p w:rsidR="00F57697" w:rsidRPr="00ED6F9B" w:rsidRDefault="00F57697" w:rsidP="00326A09">
            <w:pPr>
              <w:pStyle w:val="Sinespaciado"/>
              <w:jc w:val="both"/>
              <w:rPr>
                <w:rFonts w:ascii="Arial" w:hAnsi="Arial" w:cs="Arial"/>
                <w:sz w:val="24"/>
                <w:szCs w:val="24"/>
              </w:rPr>
            </w:pPr>
          </w:p>
        </w:tc>
      </w:tr>
      <w:tr w:rsidR="00D32718"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2718" w:rsidRPr="00ED6F9B" w:rsidRDefault="003E523B" w:rsidP="00041131">
            <w:pPr>
              <w:pStyle w:val="Sinespaciado"/>
              <w:jc w:val="both"/>
              <w:rPr>
                <w:rFonts w:ascii="Arial" w:hAnsi="Arial" w:cs="Arial"/>
                <w:b/>
                <w:sz w:val="24"/>
                <w:szCs w:val="24"/>
              </w:rPr>
            </w:pPr>
            <w:r w:rsidRPr="00ED6F9B">
              <w:rPr>
                <w:rFonts w:ascii="Arial" w:hAnsi="Arial" w:cs="Arial"/>
                <w:b/>
                <w:sz w:val="24"/>
                <w:szCs w:val="24"/>
              </w:rPr>
              <w:t>Área Cognitiva</w:t>
            </w:r>
            <w:r w:rsidR="00172ACA" w:rsidRPr="00ED6F9B">
              <w:rPr>
                <w:rFonts w:ascii="Arial" w:hAnsi="Arial" w:cs="Arial"/>
                <w:b/>
                <w:sz w:val="24"/>
                <w:szCs w:val="24"/>
              </w:rPr>
              <w:t xml:space="preserve"> – Adaptativa.</w:t>
            </w:r>
          </w:p>
        </w:tc>
      </w:tr>
      <w:tr w:rsidR="003E523B"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auto"/>
          </w:tcPr>
          <w:p w:rsidR="00435E91" w:rsidRPr="00ED6F9B" w:rsidRDefault="00435E91" w:rsidP="00435E91">
            <w:pPr>
              <w:pStyle w:val="Default"/>
              <w:ind w:left="708"/>
              <w:jc w:val="both"/>
              <w:rPr>
                <w:rFonts w:ascii="Arial" w:eastAsiaTheme="minorHAnsi" w:hAnsi="Arial" w:cs="Arial"/>
                <w:color w:val="auto"/>
                <w:lang w:eastAsia="en-US"/>
              </w:rPr>
            </w:pPr>
            <w:r w:rsidRPr="00ED6F9B">
              <w:rPr>
                <w:rFonts w:ascii="Arial" w:eastAsiaTheme="minorHAnsi" w:hAnsi="Arial" w:cs="Arial"/>
                <w:b/>
                <w:bCs/>
                <w:color w:val="auto"/>
                <w:lang w:eastAsia="en-US"/>
              </w:rPr>
              <w:lastRenderedPageBreak/>
              <w:t>Área Cognitiva / adaptativa:</w:t>
            </w:r>
            <w:r w:rsidRPr="00ED6F9B">
              <w:rPr>
                <w:rFonts w:ascii="Arial" w:eastAsiaTheme="minorHAnsi" w:hAnsi="Arial" w:cs="Arial"/>
                <w:color w:val="auto"/>
                <w:lang w:eastAsia="en-US"/>
              </w:rPr>
              <w:t xml:space="preserve"> identifique, de acuerdo con la edad del niño, niña o adolescente, su habilidad para tomar conciencia de sí mismo y de su entorno, para ordenar la realidad que se le presenta, mediante estructuras y asociaciones mentales que le permiten explorar, comparar, elegir, preguntar y clasificar. Determine si el niño, niña o adolescente cuenta con todos aquellos estímulos que necesita para comprender, relacionar y adaptarse a situaciones nuevas mediante el uso del pensamiento y la interacción directa con los objetos y el mundo circundante. Identifique sus habilidades de comunicación verbal y no verbal. </w:t>
            </w:r>
          </w:p>
          <w:p w:rsidR="00522A6A" w:rsidRPr="00ED6F9B" w:rsidRDefault="00522A6A" w:rsidP="00EE0CCA">
            <w:pPr>
              <w:pStyle w:val="Sinespaciado"/>
              <w:jc w:val="both"/>
              <w:rPr>
                <w:rFonts w:ascii="Arial" w:hAnsi="Arial" w:cs="Arial"/>
                <w:sz w:val="24"/>
                <w:szCs w:val="24"/>
              </w:rPr>
            </w:pPr>
          </w:p>
          <w:p w:rsidR="00522A6A" w:rsidRPr="00ED6F9B" w:rsidRDefault="00532D23" w:rsidP="007D0080">
            <w:pPr>
              <w:pStyle w:val="Sinespaciado"/>
              <w:jc w:val="both"/>
              <w:rPr>
                <w:rFonts w:ascii="Arial" w:hAnsi="Arial" w:cs="Arial"/>
                <w:sz w:val="24"/>
                <w:szCs w:val="24"/>
              </w:rPr>
            </w:pPr>
            <w:r w:rsidRPr="00ED6F9B">
              <w:rPr>
                <w:rFonts w:ascii="Arial" w:hAnsi="Arial" w:cs="Arial"/>
                <w:sz w:val="24"/>
                <w:szCs w:val="24"/>
              </w:rPr>
              <w:t>.</w:t>
            </w:r>
          </w:p>
        </w:tc>
      </w:tr>
      <w:tr w:rsidR="003E523B"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523B" w:rsidRPr="00ED6F9B" w:rsidRDefault="003E523B" w:rsidP="00041131">
            <w:pPr>
              <w:pStyle w:val="Sinespaciado"/>
              <w:jc w:val="both"/>
              <w:rPr>
                <w:rFonts w:ascii="Arial" w:hAnsi="Arial" w:cs="Arial"/>
                <w:b/>
                <w:sz w:val="24"/>
                <w:szCs w:val="24"/>
              </w:rPr>
            </w:pPr>
            <w:r w:rsidRPr="00ED6F9B">
              <w:rPr>
                <w:rFonts w:ascii="Arial" w:hAnsi="Arial" w:cs="Arial"/>
                <w:b/>
                <w:sz w:val="24"/>
                <w:szCs w:val="24"/>
              </w:rPr>
              <w:t>Área De Lenguaje</w:t>
            </w:r>
            <w:r w:rsidR="00172ACA" w:rsidRPr="00ED6F9B">
              <w:rPr>
                <w:rFonts w:ascii="Arial" w:hAnsi="Arial" w:cs="Arial"/>
                <w:b/>
                <w:sz w:val="24"/>
                <w:szCs w:val="24"/>
              </w:rPr>
              <w:t>.</w:t>
            </w:r>
          </w:p>
        </w:tc>
      </w:tr>
      <w:tr w:rsidR="003E523B"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auto"/>
          </w:tcPr>
          <w:p w:rsidR="005A5331" w:rsidRPr="00ED6F9B" w:rsidRDefault="005A5331" w:rsidP="004E217E">
            <w:pPr>
              <w:pStyle w:val="Sinespaciado"/>
              <w:jc w:val="both"/>
              <w:rPr>
                <w:rFonts w:ascii="Arial" w:hAnsi="Arial" w:cs="Arial"/>
                <w:sz w:val="24"/>
                <w:szCs w:val="24"/>
              </w:rPr>
            </w:pPr>
          </w:p>
          <w:p w:rsidR="00435E91" w:rsidRPr="00ED6F9B" w:rsidRDefault="00435E91" w:rsidP="00435E91">
            <w:pPr>
              <w:ind w:left="708"/>
              <w:jc w:val="both"/>
              <w:rPr>
                <w:rFonts w:ascii="Arial" w:eastAsiaTheme="minorHAnsi" w:hAnsi="Arial" w:cs="Arial"/>
                <w:sz w:val="24"/>
                <w:szCs w:val="24"/>
              </w:rPr>
            </w:pPr>
            <w:r w:rsidRPr="00ED6F9B">
              <w:rPr>
                <w:rFonts w:ascii="Arial" w:hAnsi="Arial" w:cs="Arial"/>
                <w:b/>
                <w:bCs/>
                <w:sz w:val="24"/>
                <w:szCs w:val="24"/>
              </w:rPr>
              <w:t>Área del Lenguaje</w:t>
            </w:r>
            <w:r w:rsidRPr="00ED6F9B">
              <w:rPr>
                <w:rFonts w:ascii="Arial" w:hAnsi="Arial" w:cs="Arial"/>
                <w:sz w:val="24"/>
                <w:szCs w:val="24"/>
              </w:rPr>
              <w:t xml:space="preserve">: el lenguaje no es solamente la verbalización, sino los sistemas de comunicación con que cuenta el niño. Entonces se sugiere analizar los protoimperativos- protodeclarativos y estrategias de comunicación del niño. En cuanto a la producción articular, evaluar desde sonidos guturales, la risa, murmullos, </w:t>
            </w:r>
            <w:proofErr w:type="spellStart"/>
            <w:r w:rsidRPr="00ED6F9B">
              <w:rPr>
                <w:rFonts w:ascii="Arial" w:hAnsi="Arial" w:cs="Arial"/>
                <w:sz w:val="24"/>
                <w:szCs w:val="24"/>
              </w:rPr>
              <w:t>laleo</w:t>
            </w:r>
            <w:proofErr w:type="spellEnd"/>
            <w:r w:rsidRPr="00ED6F9B">
              <w:rPr>
                <w:rFonts w:ascii="Arial" w:hAnsi="Arial" w:cs="Arial"/>
                <w:sz w:val="24"/>
                <w:szCs w:val="24"/>
              </w:rPr>
              <w:t xml:space="preserve"> etc. Si se habla de lenguaje como tal se debe hacer por tanto claridad a sistemas de comunicación y como elementos constitutivos la denominación, repetición y comprensión de órdenes sencillas a complejas de acuerdo con la edad y factores contextuales.</w:t>
            </w:r>
          </w:p>
          <w:p w:rsidR="00435E91" w:rsidRPr="00ED6F9B" w:rsidRDefault="00435E91" w:rsidP="00435E91">
            <w:pPr>
              <w:ind w:left="708"/>
              <w:jc w:val="both"/>
              <w:rPr>
                <w:rFonts w:ascii="Arial" w:hAnsi="Arial" w:cs="Arial"/>
                <w:sz w:val="24"/>
                <w:szCs w:val="24"/>
              </w:rPr>
            </w:pPr>
          </w:p>
          <w:p w:rsidR="00435E91" w:rsidRPr="00ED6F9B" w:rsidRDefault="00435E91" w:rsidP="00435E91">
            <w:pPr>
              <w:ind w:left="708"/>
              <w:jc w:val="both"/>
              <w:rPr>
                <w:rFonts w:ascii="Arial" w:hAnsi="Arial" w:cs="Arial"/>
                <w:sz w:val="24"/>
                <w:szCs w:val="24"/>
              </w:rPr>
            </w:pPr>
            <w:r w:rsidRPr="00ED6F9B">
              <w:rPr>
                <w:rFonts w:ascii="Arial" w:hAnsi="Arial" w:cs="Arial"/>
                <w:sz w:val="24"/>
                <w:szCs w:val="24"/>
              </w:rPr>
              <w:t xml:space="preserve">Se debe dejar consignado de forma clara y con lenguaje comprensible para el solicitante de la valoración, lo encontrado por el profesional en cada una de las áreas. En caso de haber aplicado escalas de desarrollo, guías, cuestionarios, pruebas psicológicas y demás, registrar los resultados y conclusiones. </w:t>
            </w:r>
          </w:p>
          <w:p w:rsidR="00B11A83" w:rsidRPr="00ED6F9B" w:rsidRDefault="00B11A83" w:rsidP="00326A09">
            <w:pPr>
              <w:pStyle w:val="Sinespaciado"/>
              <w:jc w:val="both"/>
              <w:rPr>
                <w:rFonts w:ascii="Arial" w:hAnsi="Arial" w:cs="Arial"/>
                <w:sz w:val="24"/>
                <w:szCs w:val="24"/>
              </w:rPr>
            </w:pPr>
          </w:p>
        </w:tc>
      </w:tr>
      <w:tr w:rsidR="003E523B"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523B" w:rsidRPr="00ED6F9B" w:rsidRDefault="00172ACA" w:rsidP="00041131">
            <w:pPr>
              <w:pStyle w:val="Sinespaciado"/>
              <w:jc w:val="both"/>
              <w:rPr>
                <w:rFonts w:ascii="Arial" w:hAnsi="Arial" w:cs="Arial"/>
                <w:b/>
                <w:sz w:val="24"/>
                <w:szCs w:val="24"/>
              </w:rPr>
            </w:pPr>
            <w:r w:rsidRPr="00ED6F9B">
              <w:rPr>
                <w:rFonts w:ascii="Arial" w:hAnsi="Arial" w:cs="Arial"/>
                <w:b/>
                <w:sz w:val="24"/>
                <w:szCs w:val="24"/>
              </w:rPr>
              <w:t xml:space="preserve">Área sensorio Motriz. </w:t>
            </w:r>
          </w:p>
        </w:tc>
      </w:tr>
      <w:tr w:rsidR="00306F6A" w:rsidRPr="00ED6F9B" w:rsidTr="00AA5AA4">
        <w:tc>
          <w:tcPr>
            <w:tcW w:w="9923" w:type="dxa"/>
            <w:tcBorders>
              <w:top w:val="single" w:sz="4" w:space="0" w:color="auto"/>
              <w:left w:val="single" w:sz="4" w:space="0" w:color="auto"/>
              <w:bottom w:val="single" w:sz="4" w:space="0" w:color="auto"/>
              <w:right w:val="single" w:sz="4" w:space="0" w:color="auto"/>
            </w:tcBorders>
            <w:shd w:val="clear" w:color="auto" w:fill="auto"/>
          </w:tcPr>
          <w:p w:rsidR="00435E91" w:rsidRPr="00ED6F9B" w:rsidRDefault="00435E91" w:rsidP="00435E91">
            <w:pPr>
              <w:pStyle w:val="Default"/>
              <w:ind w:left="708"/>
              <w:jc w:val="both"/>
              <w:rPr>
                <w:rFonts w:ascii="Arial" w:eastAsiaTheme="minorHAnsi" w:hAnsi="Arial" w:cs="Arial"/>
                <w:b/>
                <w:bCs/>
                <w:color w:val="auto"/>
                <w:lang w:eastAsia="en-US"/>
              </w:rPr>
            </w:pPr>
          </w:p>
          <w:p w:rsidR="00435E91" w:rsidRPr="00ED6F9B" w:rsidRDefault="00435E91" w:rsidP="00435E91">
            <w:pPr>
              <w:pStyle w:val="Default"/>
              <w:ind w:left="708"/>
              <w:jc w:val="both"/>
              <w:rPr>
                <w:rFonts w:ascii="Arial" w:eastAsiaTheme="minorHAnsi" w:hAnsi="Arial" w:cs="Arial"/>
                <w:b/>
                <w:bCs/>
                <w:color w:val="auto"/>
                <w:lang w:eastAsia="en-US"/>
              </w:rPr>
            </w:pPr>
            <w:r w:rsidRPr="00ED6F9B">
              <w:rPr>
                <w:rFonts w:ascii="Arial" w:eastAsiaTheme="minorHAnsi" w:hAnsi="Arial" w:cs="Arial"/>
                <w:b/>
                <w:bCs/>
                <w:color w:val="auto"/>
                <w:lang w:eastAsia="en-US"/>
              </w:rPr>
              <w:t>Área Sensorio-motriz: i</w:t>
            </w:r>
            <w:r w:rsidRPr="00ED6F9B">
              <w:rPr>
                <w:rFonts w:ascii="Arial" w:eastAsiaTheme="minorHAnsi" w:hAnsi="Arial" w:cs="Arial"/>
                <w:color w:val="auto"/>
                <w:lang w:eastAsia="en-US"/>
              </w:rPr>
              <w:t>dentifique la habilidad del niño, niña o adolescente para moverse y desplazarse, con el fin de conocer el mundo y tomar contacto con él. (Motricidad fina y gruesa). A partir de su análisis, es procedente que sus conclusiones sean registradas en el SIM en lo que corresponde al campo de manejo corporal.</w:t>
            </w:r>
          </w:p>
          <w:p w:rsidR="00F57697" w:rsidRPr="00ED6F9B" w:rsidRDefault="00F57697" w:rsidP="00326A09">
            <w:pPr>
              <w:pStyle w:val="Sinespaciado"/>
              <w:jc w:val="both"/>
              <w:rPr>
                <w:rFonts w:ascii="Arial" w:hAnsi="Arial" w:cs="Arial"/>
                <w:sz w:val="24"/>
                <w:szCs w:val="24"/>
              </w:rPr>
            </w:pPr>
          </w:p>
        </w:tc>
      </w:tr>
    </w:tbl>
    <w:p w:rsidR="00DC7861" w:rsidRPr="00ED6F9B" w:rsidRDefault="00DC7861" w:rsidP="00906434">
      <w:pPr>
        <w:spacing w:after="0" w:line="276" w:lineRule="auto"/>
        <w:rPr>
          <w:rFonts w:ascii="Arial" w:hAnsi="Arial" w:cs="Arial"/>
          <w:b/>
          <w:sz w:val="24"/>
          <w:szCs w:val="24"/>
        </w:rPr>
      </w:pPr>
    </w:p>
    <w:tbl>
      <w:tblPr>
        <w:tblStyle w:val="Tablaconcuadrcula"/>
        <w:tblW w:w="9923" w:type="dxa"/>
        <w:tblInd w:w="-459" w:type="dxa"/>
        <w:tblLook w:val="04A0"/>
      </w:tblPr>
      <w:tblGrid>
        <w:gridCol w:w="9923"/>
      </w:tblGrid>
      <w:tr w:rsidR="0020372F" w:rsidRPr="00ED6F9B" w:rsidTr="0020372F">
        <w:tc>
          <w:tcPr>
            <w:tcW w:w="9923" w:type="dxa"/>
            <w:shd w:val="clear" w:color="auto" w:fill="F2F2F2" w:themeFill="background1" w:themeFillShade="F2"/>
          </w:tcPr>
          <w:p w:rsidR="0020372F" w:rsidRPr="00ED6F9B" w:rsidRDefault="0020372F" w:rsidP="0020372F">
            <w:pPr>
              <w:pStyle w:val="Prrafodelista"/>
              <w:numPr>
                <w:ilvl w:val="0"/>
                <w:numId w:val="1"/>
              </w:numPr>
              <w:spacing w:line="276" w:lineRule="auto"/>
              <w:jc w:val="both"/>
              <w:rPr>
                <w:rFonts w:ascii="Arial" w:hAnsi="Arial" w:cs="Arial"/>
                <w:b/>
                <w:sz w:val="24"/>
                <w:szCs w:val="24"/>
              </w:rPr>
            </w:pPr>
            <w:r w:rsidRPr="00ED6F9B">
              <w:rPr>
                <w:rFonts w:ascii="Arial" w:hAnsi="Arial" w:cs="Arial"/>
                <w:b/>
                <w:sz w:val="24"/>
                <w:szCs w:val="24"/>
              </w:rPr>
              <w:t>¿PROPONE EL PADRE DE FAMILIA ALGUN ENTORNO PROTECTOR PARA EL MENOR?</w:t>
            </w:r>
          </w:p>
        </w:tc>
      </w:tr>
      <w:tr w:rsidR="00172ACA" w:rsidRPr="00ED6F9B" w:rsidTr="00AA5AA4">
        <w:tc>
          <w:tcPr>
            <w:tcW w:w="9923" w:type="dxa"/>
          </w:tcPr>
          <w:p w:rsidR="00522A6A" w:rsidRPr="00ED6F9B" w:rsidRDefault="00522A6A" w:rsidP="00532D23">
            <w:pPr>
              <w:spacing w:line="276" w:lineRule="auto"/>
              <w:jc w:val="both"/>
              <w:rPr>
                <w:rFonts w:ascii="Arial" w:hAnsi="Arial" w:cs="Arial"/>
                <w:sz w:val="24"/>
                <w:szCs w:val="24"/>
              </w:rPr>
            </w:pPr>
          </w:p>
        </w:tc>
      </w:tr>
    </w:tbl>
    <w:p w:rsidR="00DC7861" w:rsidRPr="00ED6F9B" w:rsidRDefault="00DC7861" w:rsidP="00906434">
      <w:pPr>
        <w:spacing w:after="0" w:line="276" w:lineRule="auto"/>
        <w:rPr>
          <w:rFonts w:ascii="Arial" w:hAnsi="Arial" w:cs="Arial"/>
          <w:b/>
          <w:sz w:val="24"/>
          <w:szCs w:val="24"/>
        </w:rPr>
      </w:pPr>
    </w:p>
    <w:p w:rsidR="00DC7861" w:rsidRPr="00ED6F9B" w:rsidRDefault="00DC7861" w:rsidP="00906434">
      <w:pPr>
        <w:spacing w:after="0" w:line="276" w:lineRule="auto"/>
        <w:rPr>
          <w:rFonts w:ascii="Arial" w:hAnsi="Arial" w:cs="Arial"/>
          <w:b/>
          <w:sz w:val="24"/>
          <w:szCs w:val="24"/>
        </w:rPr>
      </w:pPr>
    </w:p>
    <w:tbl>
      <w:tblPr>
        <w:tblStyle w:val="Tablaconcuadrcula"/>
        <w:tblW w:w="9810" w:type="dxa"/>
        <w:tblInd w:w="-459" w:type="dxa"/>
        <w:tblLook w:val="04A0"/>
      </w:tblPr>
      <w:tblGrid>
        <w:gridCol w:w="9810"/>
      </w:tblGrid>
      <w:tr w:rsidR="00906434" w:rsidRPr="00ED6F9B" w:rsidTr="003B16DE">
        <w:tc>
          <w:tcPr>
            <w:tcW w:w="9810" w:type="dxa"/>
            <w:shd w:val="clear" w:color="auto" w:fill="F2F2F2" w:themeFill="background1" w:themeFillShade="F2"/>
          </w:tcPr>
          <w:p w:rsidR="00906434" w:rsidRPr="00ED6F9B" w:rsidRDefault="00AA5AA4" w:rsidP="00522A6A">
            <w:pPr>
              <w:pStyle w:val="Prrafodelista"/>
              <w:numPr>
                <w:ilvl w:val="0"/>
                <w:numId w:val="1"/>
              </w:numPr>
              <w:rPr>
                <w:rFonts w:ascii="Arial" w:hAnsi="Arial" w:cs="Arial"/>
                <w:b/>
                <w:sz w:val="24"/>
                <w:szCs w:val="24"/>
              </w:rPr>
            </w:pPr>
            <w:r w:rsidRPr="00ED6F9B">
              <w:rPr>
                <w:rFonts w:ascii="Arial" w:hAnsi="Arial" w:cs="Arial"/>
                <w:b/>
                <w:sz w:val="24"/>
                <w:szCs w:val="24"/>
              </w:rPr>
              <w:t>CONCEPTO DE VALORACION PSICOLOGICA</w:t>
            </w:r>
          </w:p>
        </w:tc>
      </w:tr>
      <w:tr w:rsidR="00906434" w:rsidRPr="00ED6F9B" w:rsidTr="00AA5AA4">
        <w:tc>
          <w:tcPr>
            <w:tcW w:w="9810" w:type="dxa"/>
          </w:tcPr>
          <w:p w:rsidR="00487C6D" w:rsidRPr="00ED6F9B" w:rsidRDefault="00487C6D" w:rsidP="00487C6D">
            <w:pPr>
              <w:pStyle w:val="Prrafodelista"/>
              <w:ind w:left="360"/>
              <w:jc w:val="both"/>
              <w:rPr>
                <w:rFonts w:ascii="Arial" w:eastAsiaTheme="minorHAnsi" w:hAnsi="Arial" w:cs="Arial"/>
                <w:bCs/>
                <w:sz w:val="24"/>
                <w:szCs w:val="24"/>
              </w:rPr>
            </w:pPr>
            <w:r w:rsidRPr="00ED6F9B">
              <w:rPr>
                <w:rFonts w:ascii="Arial" w:hAnsi="Arial" w:cs="Arial"/>
                <w:bCs/>
                <w:sz w:val="24"/>
                <w:szCs w:val="24"/>
              </w:rPr>
              <w:t>Proponga acciones que desde el ámbito psicológico sean necesarias con carácter especializado o de apoyo, incluyendo su apreciación profesional respecto del grado de prioridad de la atención requerida por nivel y responsable (urgente a corto plazo, importante a mediano plazo y necesario durante el proceso).</w:t>
            </w:r>
          </w:p>
          <w:p w:rsidR="00487C6D" w:rsidRPr="00ED6F9B" w:rsidRDefault="00487C6D" w:rsidP="00487C6D">
            <w:pPr>
              <w:ind w:left="360"/>
              <w:jc w:val="both"/>
              <w:rPr>
                <w:rFonts w:ascii="Arial" w:hAnsi="Arial" w:cs="Arial"/>
                <w:sz w:val="24"/>
                <w:szCs w:val="24"/>
              </w:rPr>
            </w:pP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 xml:space="preserve">Formule en este numeral el análisis completo de los resultados de la valoración psicológica, triangulando la información obtenida mediante las diferentes fuentes y técnicas empleadas para cada uno de los tres niveles </w:t>
            </w:r>
          </w:p>
          <w:p w:rsidR="00487C6D" w:rsidRPr="00ED6F9B" w:rsidRDefault="00487C6D" w:rsidP="00487C6D">
            <w:pPr>
              <w:ind w:left="360"/>
              <w:jc w:val="both"/>
              <w:rPr>
                <w:rFonts w:ascii="Arial" w:eastAsiaTheme="minorHAnsi" w:hAnsi="Arial" w:cs="Arial"/>
                <w:sz w:val="24"/>
                <w:szCs w:val="24"/>
              </w:rPr>
            </w:pP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 xml:space="preserve">Este análisis debe contar con la consistencia y fundamentación científica rigurosa. </w:t>
            </w: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lastRenderedPageBreak/>
              <w:t xml:space="preserve">En caso de encontrar signos relacionados con enfermedad mental, si procede el diagnóstico, se debe emplear un sistema de clasificación de enfermedades vigente, DSM 5 o CIE - 10 (o la CIE – 11 cuando sea adoptada plenamente en Colombia, haciendo explícito que se trata de una impresión diagnóstica (ID). </w:t>
            </w: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 xml:space="preserve">Indicar también la información en caso de no encontrar alteraciones en la salud psicológica. </w:t>
            </w: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Incluir factores de riesgo y protectores tanto individuales, familiares y de contexto.</w:t>
            </w: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 xml:space="preserve">Debe quedar claro el contraste de hipótesis realizado cuando se analizan los resultados. </w:t>
            </w:r>
          </w:p>
          <w:p w:rsidR="00487C6D" w:rsidRPr="00ED6F9B" w:rsidRDefault="00487C6D" w:rsidP="00487C6D">
            <w:pPr>
              <w:ind w:left="360"/>
              <w:jc w:val="both"/>
              <w:rPr>
                <w:rFonts w:ascii="Arial" w:hAnsi="Arial" w:cs="Arial"/>
                <w:sz w:val="24"/>
                <w:szCs w:val="24"/>
              </w:rPr>
            </w:pPr>
            <w:r w:rsidRPr="00ED6F9B">
              <w:rPr>
                <w:rFonts w:ascii="Arial" w:hAnsi="Arial" w:cs="Arial"/>
                <w:sz w:val="24"/>
                <w:szCs w:val="24"/>
              </w:rPr>
              <w:t xml:space="preserve">En caso de incluir citas bibliográficas como soporte científico de lo expuesto por el profesional se debe realizar una adecuada referenciación. </w:t>
            </w:r>
          </w:p>
          <w:p w:rsidR="000573A9" w:rsidRPr="00ED6F9B" w:rsidRDefault="000573A9" w:rsidP="00D22B04">
            <w:pPr>
              <w:rPr>
                <w:rFonts w:ascii="Arial" w:hAnsi="Arial" w:cs="Arial"/>
                <w:sz w:val="24"/>
                <w:szCs w:val="24"/>
              </w:rPr>
            </w:pPr>
          </w:p>
          <w:p w:rsidR="00522A6A" w:rsidRPr="00ED6F9B" w:rsidRDefault="00522A6A" w:rsidP="00F21D5A">
            <w:pPr>
              <w:jc w:val="both"/>
              <w:rPr>
                <w:rFonts w:ascii="Arial" w:hAnsi="Arial" w:cs="Arial"/>
                <w:sz w:val="24"/>
                <w:szCs w:val="24"/>
              </w:rPr>
            </w:pPr>
          </w:p>
        </w:tc>
      </w:tr>
    </w:tbl>
    <w:p w:rsidR="00AD3011" w:rsidRPr="00ED6F9B" w:rsidRDefault="00AD3011" w:rsidP="00906434">
      <w:pPr>
        <w:rPr>
          <w:rFonts w:ascii="Arial" w:hAnsi="Arial" w:cs="Arial"/>
          <w:sz w:val="24"/>
          <w:szCs w:val="24"/>
        </w:rPr>
      </w:pPr>
    </w:p>
    <w:tbl>
      <w:tblPr>
        <w:tblStyle w:val="Tablaconcuadrcula"/>
        <w:tblW w:w="9810" w:type="dxa"/>
        <w:tblInd w:w="-459" w:type="dxa"/>
        <w:tblLook w:val="04A0"/>
      </w:tblPr>
      <w:tblGrid>
        <w:gridCol w:w="9810"/>
      </w:tblGrid>
      <w:tr w:rsidR="00906434" w:rsidRPr="00ED6F9B" w:rsidTr="007A42E2">
        <w:tc>
          <w:tcPr>
            <w:tcW w:w="9810" w:type="dxa"/>
            <w:shd w:val="clear" w:color="auto" w:fill="F2F2F2" w:themeFill="background1" w:themeFillShade="F2"/>
          </w:tcPr>
          <w:p w:rsidR="00906434" w:rsidRPr="00ED6F9B" w:rsidRDefault="003B16DE" w:rsidP="00041131">
            <w:pPr>
              <w:rPr>
                <w:rFonts w:ascii="Arial" w:hAnsi="Arial" w:cs="Arial"/>
                <w:b/>
                <w:sz w:val="24"/>
                <w:szCs w:val="24"/>
              </w:rPr>
            </w:pPr>
            <w:r w:rsidRPr="00ED6F9B">
              <w:rPr>
                <w:rFonts w:ascii="Arial" w:hAnsi="Arial" w:cs="Arial"/>
                <w:b/>
                <w:sz w:val="24"/>
                <w:szCs w:val="24"/>
              </w:rPr>
              <w:t>1</w:t>
            </w:r>
            <w:r w:rsidR="00522A6A" w:rsidRPr="00ED6F9B">
              <w:rPr>
                <w:rFonts w:ascii="Arial" w:hAnsi="Arial" w:cs="Arial"/>
                <w:b/>
                <w:sz w:val="24"/>
                <w:szCs w:val="24"/>
              </w:rPr>
              <w:t>0</w:t>
            </w:r>
            <w:r w:rsidRPr="00ED6F9B">
              <w:rPr>
                <w:rFonts w:ascii="Arial" w:hAnsi="Arial" w:cs="Arial"/>
                <w:b/>
                <w:sz w:val="24"/>
                <w:szCs w:val="24"/>
              </w:rPr>
              <w:t xml:space="preserve">. </w:t>
            </w:r>
            <w:r w:rsidR="00AA5AA4" w:rsidRPr="00ED6F9B">
              <w:rPr>
                <w:rFonts w:ascii="Arial" w:hAnsi="Arial" w:cs="Arial"/>
                <w:b/>
                <w:sz w:val="24"/>
                <w:szCs w:val="24"/>
                <w:shd w:val="clear" w:color="auto" w:fill="F2F2F2" w:themeFill="background1" w:themeFillShade="F2"/>
              </w:rPr>
              <w:t>CONCLUSIONES Y RECOMENDACIONES</w:t>
            </w:r>
            <w:r w:rsidR="00AA5AA4" w:rsidRPr="00ED6F9B">
              <w:rPr>
                <w:rFonts w:ascii="Arial" w:hAnsi="Arial" w:cs="Arial"/>
                <w:b/>
                <w:sz w:val="24"/>
                <w:szCs w:val="24"/>
              </w:rPr>
              <w:t xml:space="preserve"> </w:t>
            </w:r>
          </w:p>
        </w:tc>
      </w:tr>
      <w:tr w:rsidR="00906434" w:rsidRPr="00ED6F9B" w:rsidTr="00AA5AA4">
        <w:tc>
          <w:tcPr>
            <w:tcW w:w="9810" w:type="dxa"/>
          </w:tcPr>
          <w:p w:rsidR="00A541DD" w:rsidRPr="00ED6F9B" w:rsidRDefault="00A541DD" w:rsidP="00A541DD">
            <w:pPr>
              <w:rPr>
                <w:rFonts w:ascii="Arial" w:hAnsi="Arial" w:cs="Arial"/>
                <w:sz w:val="24"/>
                <w:szCs w:val="24"/>
              </w:rPr>
            </w:pPr>
          </w:p>
          <w:p w:rsidR="00A541DD" w:rsidRPr="00ED6F9B" w:rsidRDefault="00A541DD" w:rsidP="00A541DD">
            <w:pPr>
              <w:rPr>
                <w:rFonts w:ascii="Arial" w:hAnsi="Arial" w:cs="Arial"/>
                <w:sz w:val="24"/>
                <w:szCs w:val="24"/>
              </w:rPr>
            </w:pPr>
            <w:r w:rsidRPr="00ED6F9B">
              <w:rPr>
                <w:rFonts w:ascii="Arial" w:hAnsi="Arial" w:cs="Arial"/>
                <w:sz w:val="24"/>
                <w:szCs w:val="24"/>
              </w:rPr>
              <w:t>De acuerdo a la valoración psicológica se recomienda:</w:t>
            </w:r>
          </w:p>
          <w:p w:rsidR="008362FA" w:rsidRPr="00ED6F9B" w:rsidRDefault="008362FA" w:rsidP="00A541DD">
            <w:pPr>
              <w:rPr>
                <w:rFonts w:ascii="Arial" w:hAnsi="Arial" w:cs="Arial"/>
                <w:sz w:val="24"/>
                <w:szCs w:val="24"/>
              </w:rPr>
            </w:pPr>
          </w:p>
          <w:p w:rsidR="00F57697" w:rsidRPr="00ED6F9B" w:rsidRDefault="00F57697" w:rsidP="00326A09">
            <w:pPr>
              <w:pStyle w:val="Prrafodelista"/>
              <w:numPr>
                <w:ilvl w:val="0"/>
                <w:numId w:val="14"/>
              </w:numPr>
              <w:rPr>
                <w:rFonts w:ascii="Arial" w:hAnsi="Arial" w:cs="Arial"/>
                <w:sz w:val="24"/>
                <w:szCs w:val="24"/>
              </w:rPr>
            </w:pPr>
          </w:p>
        </w:tc>
      </w:tr>
      <w:tr w:rsidR="001B4F2D" w:rsidRPr="00ED6F9B" w:rsidTr="00AA5AA4">
        <w:tc>
          <w:tcPr>
            <w:tcW w:w="9810" w:type="dxa"/>
          </w:tcPr>
          <w:p w:rsidR="001B4F2D" w:rsidRPr="00ED6F9B" w:rsidRDefault="001B4F2D" w:rsidP="00041131">
            <w:pPr>
              <w:rPr>
                <w:rFonts w:ascii="Arial" w:hAnsi="Arial" w:cs="Arial"/>
                <w:sz w:val="24"/>
                <w:szCs w:val="24"/>
              </w:rPr>
            </w:pPr>
          </w:p>
        </w:tc>
      </w:tr>
    </w:tbl>
    <w:p w:rsidR="00326A09" w:rsidRPr="00ED6F9B" w:rsidRDefault="00326A09" w:rsidP="00522A6A">
      <w:pPr>
        <w:spacing w:after="0"/>
        <w:jc w:val="both"/>
        <w:rPr>
          <w:rFonts w:ascii="Arial" w:hAnsi="Arial" w:cs="Arial"/>
          <w:b/>
          <w:i/>
          <w:sz w:val="24"/>
          <w:szCs w:val="24"/>
        </w:rPr>
      </w:pPr>
    </w:p>
    <w:p w:rsidR="00522A6A" w:rsidRPr="00ED6F9B" w:rsidRDefault="00522A6A" w:rsidP="00522A6A">
      <w:pPr>
        <w:spacing w:after="0"/>
        <w:jc w:val="both"/>
        <w:rPr>
          <w:rFonts w:ascii="Arial" w:hAnsi="Arial" w:cs="Arial"/>
          <w:b/>
          <w:i/>
          <w:sz w:val="24"/>
          <w:szCs w:val="24"/>
        </w:rPr>
      </w:pPr>
    </w:p>
    <w:p w:rsidR="00522A6A" w:rsidRPr="00ED6F9B" w:rsidRDefault="00522A6A" w:rsidP="00522A6A">
      <w:pPr>
        <w:spacing w:after="0"/>
        <w:jc w:val="both"/>
        <w:rPr>
          <w:rFonts w:ascii="Arial" w:hAnsi="Arial" w:cs="Arial"/>
          <w:b/>
          <w:sz w:val="24"/>
          <w:szCs w:val="24"/>
        </w:rPr>
      </w:pPr>
    </w:p>
    <w:p w:rsidR="00522A6A" w:rsidRPr="00ED6F9B" w:rsidRDefault="00522A6A" w:rsidP="00522A6A">
      <w:pPr>
        <w:spacing w:after="0"/>
        <w:jc w:val="both"/>
        <w:rPr>
          <w:rFonts w:ascii="Arial" w:hAnsi="Arial" w:cs="Arial"/>
          <w:b/>
          <w:sz w:val="24"/>
          <w:szCs w:val="24"/>
        </w:rPr>
      </w:pPr>
    </w:p>
    <w:p w:rsidR="00522A6A" w:rsidRPr="00ED6F9B" w:rsidRDefault="000C50EF" w:rsidP="00522A6A">
      <w:pPr>
        <w:spacing w:after="0"/>
        <w:jc w:val="both"/>
        <w:rPr>
          <w:rFonts w:ascii="Arial" w:hAnsi="Arial" w:cs="Arial"/>
          <w:b/>
          <w:sz w:val="24"/>
          <w:szCs w:val="24"/>
        </w:rPr>
      </w:pPr>
      <w:r w:rsidRPr="00ED6F9B">
        <w:rPr>
          <w:rFonts w:ascii="Arial" w:hAnsi="Arial" w:cs="Arial"/>
          <w:b/>
          <w:sz w:val="24"/>
          <w:szCs w:val="24"/>
        </w:rPr>
        <w:t xml:space="preserve">NOMBRE DEL PROFESIONAL </w:t>
      </w:r>
    </w:p>
    <w:p w:rsidR="00522A6A" w:rsidRPr="00ED6F9B" w:rsidRDefault="008362FA" w:rsidP="00522A6A">
      <w:pPr>
        <w:spacing w:after="0"/>
        <w:jc w:val="both"/>
        <w:rPr>
          <w:rFonts w:ascii="Arial" w:hAnsi="Arial" w:cs="Arial"/>
          <w:sz w:val="24"/>
          <w:szCs w:val="24"/>
        </w:rPr>
      </w:pPr>
      <w:r w:rsidRPr="00ED6F9B">
        <w:rPr>
          <w:rFonts w:ascii="Arial" w:hAnsi="Arial" w:cs="Arial"/>
          <w:sz w:val="24"/>
          <w:szCs w:val="24"/>
        </w:rPr>
        <w:t xml:space="preserve">Psicólogo de la </w:t>
      </w:r>
      <w:r w:rsidR="00522A6A" w:rsidRPr="00ED6F9B">
        <w:rPr>
          <w:rFonts w:ascii="Arial" w:hAnsi="Arial" w:cs="Arial"/>
          <w:i/>
          <w:sz w:val="24"/>
          <w:szCs w:val="24"/>
        </w:rPr>
        <w:t xml:space="preserve">Comisaria de Familia </w:t>
      </w:r>
    </w:p>
    <w:p w:rsidR="00522A6A" w:rsidRPr="00582CD8" w:rsidRDefault="00522A6A" w:rsidP="00522A6A">
      <w:pPr>
        <w:spacing w:after="0"/>
        <w:jc w:val="both"/>
        <w:rPr>
          <w:rFonts w:ascii="Arial" w:hAnsi="Arial" w:cs="Arial"/>
        </w:rPr>
      </w:pPr>
    </w:p>
    <w:p w:rsidR="00522A6A" w:rsidRPr="00582CD8" w:rsidRDefault="00522A6A" w:rsidP="00522A6A">
      <w:pPr>
        <w:spacing w:after="0"/>
        <w:jc w:val="both"/>
        <w:rPr>
          <w:rFonts w:ascii="Arial" w:hAnsi="Arial" w:cs="Arial"/>
        </w:rPr>
      </w:pPr>
    </w:p>
    <w:p w:rsidR="00522A6A" w:rsidRDefault="00522A6A" w:rsidP="00522A6A">
      <w:pPr>
        <w:spacing w:after="0"/>
        <w:jc w:val="both"/>
        <w:rPr>
          <w:rFonts w:ascii="Arial" w:hAnsi="Arial" w:cs="Arial"/>
          <w:b/>
        </w:rPr>
      </w:pPr>
    </w:p>
    <w:p w:rsidR="00D34853" w:rsidRDefault="00D34853"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5A5331" w:rsidRDefault="005A5331" w:rsidP="000917FA">
      <w:pPr>
        <w:spacing w:after="0" w:line="240" w:lineRule="auto"/>
        <w:jc w:val="center"/>
        <w:rPr>
          <w:rFonts w:ascii="Arial" w:eastAsia="Times New Roman" w:hAnsi="Arial" w:cs="Arial"/>
          <w:b/>
          <w:i/>
        </w:rPr>
      </w:pPr>
    </w:p>
    <w:p w:rsidR="00F96818" w:rsidRDefault="00F96818" w:rsidP="000917FA">
      <w:pPr>
        <w:spacing w:after="0" w:line="240" w:lineRule="auto"/>
        <w:jc w:val="center"/>
        <w:rPr>
          <w:rFonts w:ascii="Arial" w:eastAsia="Times New Roman" w:hAnsi="Arial" w:cs="Arial"/>
          <w:b/>
          <w:i/>
        </w:rPr>
      </w:pPr>
    </w:p>
    <w:p w:rsidR="00022F70" w:rsidRPr="00022F70" w:rsidRDefault="00022F70" w:rsidP="00492251">
      <w:pPr>
        <w:spacing w:after="0" w:line="240" w:lineRule="auto"/>
        <w:rPr>
          <w:rFonts w:ascii="Arial" w:eastAsia="Times New Roman" w:hAnsi="Arial" w:cs="Arial"/>
          <w:b/>
          <w:i/>
          <w:sz w:val="32"/>
        </w:rPr>
      </w:pPr>
    </w:p>
    <w:sectPr w:rsidR="00022F70" w:rsidRPr="00022F70" w:rsidSect="00ED6F9B">
      <w:headerReference w:type="default" r:id="rId8"/>
      <w:pgSz w:w="12240" w:h="18720" w:code="41"/>
      <w:pgMar w:top="1417" w:right="1701" w:bottom="1417" w:left="1701"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3A" w:rsidRDefault="00EB053A" w:rsidP="00F20D82">
      <w:pPr>
        <w:spacing w:after="0" w:line="240" w:lineRule="auto"/>
      </w:pPr>
      <w:r>
        <w:separator/>
      </w:r>
    </w:p>
  </w:endnote>
  <w:endnote w:type="continuationSeparator" w:id="0">
    <w:p w:rsidR="00EB053A" w:rsidRDefault="00EB053A" w:rsidP="00F20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3A" w:rsidRDefault="00EB053A" w:rsidP="00F20D82">
      <w:pPr>
        <w:spacing w:after="0" w:line="240" w:lineRule="auto"/>
      </w:pPr>
      <w:r>
        <w:separator/>
      </w:r>
    </w:p>
  </w:footnote>
  <w:footnote w:type="continuationSeparator" w:id="0">
    <w:p w:rsidR="00EB053A" w:rsidRDefault="00EB053A" w:rsidP="00F20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7"/>
      <w:gridCol w:w="4118"/>
      <w:gridCol w:w="2315"/>
      <w:gridCol w:w="1415"/>
    </w:tblGrid>
    <w:tr w:rsidR="0044445A" w:rsidTr="00823C62">
      <w:trPr>
        <w:cantSplit/>
        <w:trHeight w:val="552"/>
        <w:jc w:val="center"/>
      </w:trPr>
      <w:tc>
        <w:tcPr>
          <w:tcW w:w="1537" w:type="dxa"/>
          <w:vMerge w:val="restart"/>
        </w:tcPr>
        <w:p w:rsidR="0044445A" w:rsidRDefault="0044445A" w:rsidP="0044445A">
          <w:pPr>
            <w:rPr>
              <w:rFonts w:ascii="Arial" w:hAnsi="Arial" w:cs="Arial"/>
              <w:b/>
              <w:bCs/>
            </w:rPr>
          </w:pPr>
          <w:bookmarkStart w:id="0" w:name="_Hlk138315906"/>
          <w:r>
            <w:rPr>
              <w:noProof/>
              <w:lang w:eastAsia="es-CO"/>
            </w:rPr>
            <w:drawing>
              <wp:inline distT="0" distB="0" distL="0" distR="0">
                <wp:extent cx="869950" cy="800100"/>
                <wp:effectExtent l="0" t="0" r="6350" b="0"/>
                <wp:docPr id="960364954"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64954"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9950" cy="800100"/>
                        </a:xfrm>
                        <a:prstGeom prst="rect">
                          <a:avLst/>
                        </a:prstGeom>
                        <a:noFill/>
                        <a:ln>
                          <a:noFill/>
                        </a:ln>
                      </pic:spPr>
                    </pic:pic>
                  </a:graphicData>
                </a:graphic>
              </wp:inline>
            </w:drawing>
          </w:r>
        </w:p>
      </w:tc>
      <w:tc>
        <w:tcPr>
          <w:tcW w:w="4118" w:type="dxa"/>
          <w:vMerge w:val="restart"/>
          <w:vAlign w:val="center"/>
        </w:tcPr>
        <w:p w:rsidR="0044445A" w:rsidRDefault="0044445A" w:rsidP="0044445A">
          <w:pPr>
            <w:jc w:val="center"/>
            <w:rPr>
              <w:rFonts w:ascii="Arial" w:hAnsi="Arial" w:cs="Arial"/>
              <w:b/>
            </w:rPr>
          </w:pPr>
        </w:p>
        <w:p w:rsidR="0044445A" w:rsidRDefault="0044445A" w:rsidP="0044445A">
          <w:pPr>
            <w:jc w:val="center"/>
            <w:rPr>
              <w:rFonts w:ascii="Arial" w:hAnsi="Arial" w:cs="Arial"/>
              <w:b/>
            </w:rPr>
          </w:pPr>
          <w:r>
            <w:rPr>
              <w:rFonts w:ascii="Arial" w:hAnsi="Arial" w:cs="Arial"/>
              <w:b/>
            </w:rPr>
            <w:t>VALORACION PSICOLÓGICA EN VERIFICACION DE DERECHOS NNA</w:t>
          </w:r>
        </w:p>
        <w:p w:rsidR="0044445A" w:rsidRDefault="0044445A" w:rsidP="0044445A">
          <w:pPr>
            <w:pStyle w:val="Ttulo1"/>
            <w:rPr>
              <w:sz w:val="22"/>
              <w:szCs w:val="22"/>
              <w:lang w:val="es-ES_tradnl"/>
            </w:rPr>
          </w:pPr>
        </w:p>
      </w:tc>
      <w:tc>
        <w:tcPr>
          <w:tcW w:w="2315" w:type="dxa"/>
          <w:vAlign w:val="center"/>
        </w:tcPr>
        <w:p w:rsidR="0044445A" w:rsidRDefault="0044445A" w:rsidP="0044445A">
          <w:pPr>
            <w:rPr>
              <w:rFonts w:ascii="Arial" w:hAnsi="Arial" w:cs="Arial"/>
              <w:b/>
              <w:bCs/>
            </w:rPr>
          </w:pPr>
          <w:r>
            <w:rPr>
              <w:rFonts w:ascii="Arial" w:hAnsi="Arial" w:cs="Arial"/>
              <w:b/>
              <w:bCs/>
            </w:rPr>
            <w:t>Código: M</w:t>
          </w:r>
          <w:r w:rsidRPr="00C566A6">
            <w:rPr>
              <w:rFonts w:ascii="Arial" w:hAnsi="Arial" w:cs="Arial"/>
              <w:b/>
              <w:bCs/>
            </w:rPr>
            <w:t>-</w:t>
          </w:r>
          <w:r>
            <w:rPr>
              <w:rFonts w:ascii="Arial" w:hAnsi="Arial" w:cs="Arial"/>
              <w:b/>
              <w:bCs/>
            </w:rPr>
            <w:t>GG</w:t>
          </w:r>
          <w:r w:rsidRPr="00C566A6">
            <w:rPr>
              <w:rFonts w:ascii="Arial" w:hAnsi="Arial" w:cs="Arial"/>
              <w:b/>
              <w:bCs/>
            </w:rPr>
            <w:t>-</w:t>
          </w:r>
          <w:r>
            <w:rPr>
              <w:rFonts w:ascii="Arial" w:hAnsi="Arial" w:cs="Arial"/>
              <w:b/>
              <w:bCs/>
            </w:rPr>
            <w:t>F</w:t>
          </w:r>
          <w:r w:rsidRPr="00C566A6">
            <w:rPr>
              <w:rFonts w:ascii="Arial" w:hAnsi="Arial" w:cs="Arial"/>
              <w:b/>
              <w:bCs/>
            </w:rPr>
            <w:t>-0</w:t>
          </w:r>
          <w:r w:rsidR="00ED6F9B">
            <w:rPr>
              <w:rFonts w:ascii="Arial" w:hAnsi="Arial" w:cs="Arial"/>
              <w:b/>
              <w:bCs/>
            </w:rPr>
            <w:t>44</w:t>
          </w:r>
        </w:p>
      </w:tc>
      <w:tc>
        <w:tcPr>
          <w:tcW w:w="1415" w:type="dxa"/>
          <w:vMerge w:val="restart"/>
        </w:tcPr>
        <w:p w:rsidR="0044445A" w:rsidRDefault="0044445A" w:rsidP="0044445A">
          <w:pPr>
            <w:jc w:val="center"/>
            <w:rPr>
              <w:rFonts w:ascii="Arial" w:hAnsi="Arial" w:cs="Arial"/>
              <w:b/>
              <w:bCs/>
            </w:rPr>
          </w:pPr>
          <w:r>
            <w:rPr>
              <w:rFonts w:ascii="Arial" w:hAnsi="Arial" w:cs="Arial"/>
              <w:b/>
              <w:noProof/>
            </w:rPr>
            <w:t xml:space="preserve">  </w:t>
          </w:r>
          <w:r w:rsidRPr="002F7B78">
            <w:rPr>
              <w:rFonts w:ascii="Arial" w:hAnsi="Arial" w:cs="Arial"/>
              <w:b/>
              <w:noProof/>
              <w:lang w:eastAsia="es-CO"/>
            </w:rPr>
            <w:drawing>
              <wp:inline distT="0" distB="0" distL="0" distR="0">
                <wp:extent cx="723900" cy="857250"/>
                <wp:effectExtent l="0" t="0" r="0" b="0"/>
                <wp:docPr id="1850055248"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ola.azcarate\Pictures\Logo - Girardota con Calidad.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tc>
    </w:tr>
    <w:tr w:rsidR="0044445A" w:rsidTr="00823C62">
      <w:trPr>
        <w:cantSplit/>
        <w:trHeight w:val="530"/>
        <w:jc w:val="center"/>
      </w:trPr>
      <w:tc>
        <w:tcPr>
          <w:tcW w:w="1537" w:type="dxa"/>
          <w:vMerge/>
        </w:tcPr>
        <w:p w:rsidR="0044445A" w:rsidRDefault="0044445A" w:rsidP="0044445A">
          <w:pPr>
            <w:rPr>
              <w:rFonts w:ascii="Arial" w:hAnsi="Arial" w:cs="Arial"/>
              <w:b/>
              <w:bCs/>
            </w:rPr>
          </w:pPr>
        </w:p>
      </w:tc>
      <w:tc>
        <w:tcPr>
          <w:tcW w:w="4118" w:type="dxa"/>
          <w:vMerge/>
          <w:vAlign w:val="center"/>
        </w:tcPr>
        <w:p w:rsidR="0044445A" w:rsidRDefault="0044445A" w:rsidP="0044445A">
          <w:pPr>
            <w:rPr>
              <w:rFonts w:ascii="Arial" w:hAnsi="Arial" w:cs="Arial"/>
              <w:b/>
              <w:bCs/>
            </w:rPr>
          </w:pPr>
        </w:p>
      </w:tc>
      <w:tc>
        <w:tcPr>
          <w:tcW w:w="2315" w:type="dxa"/>
          <w:vAlign w:val="center"/>
        </w:tcPr>
        <w:p w:rsidR="0044445A" w:rsidRDefault="0044445A" w:rsidP="0044445A">
          <w:pPr>
            <w:rPr>
              <w:rFonts w:ascii="Arial" w:hAnsi="Arial" w:cs="Arial"/>
              <w:b/>
              <w:bCs/>
            </w:rPr>
          </w:pPr>
          <w:r>
            <w:rPr>
              <w:rFonts w:ascii="Arial" w:hAnsi="Arial" w:cs="Arial"/>
              <w:b/>
              <w:bCs/>
            </w:rPr>
            <w:t>Versión: 01</w:t>
          </w:r>
        </w:p>
      </w:tc>
      <w:tc>
        <w:tcPr>
          <w:tcW w:w="1415" w:type="dxa"/>
          <w:vMerge/>
        </w:tcPr>
        <w:p w:rsidR="0044445A" w:rsidRDefault="0044445A" w:rsidP="0044445A">
          <w:pPr>
            <w:rPr>
              <w:rFonts w:ascii="Arial" w:hAnsi="Arial" w:cs="Arial"/>
              <w:b/>
              <w:bCs/>
            </w:rPr>
          </w:pPr>
        </w:p>
      </w:tc>
    </w:tr>
    <w:tr w:rsidR="0044445A" w:rsidTr="00FF7098">
      <w:trPr>
        <w:cantSplit/>
        <w:trHeight w:val="426"/>
        <w:jc w:val="center"/>
      </w:trPr>
      <w:tc>
        <w:tcPr>
          <w:tcW w:w="1537" w:type="dxa"/>
          <w:vMerge/>
        </w:tcPr>
        <w:p w:rsidR="0044445A" w:rsidRDefault="0044445A" w:rsidP="0044445A">
          <w:pPr>
            <w:rPr>
              <w:rFonts w:ascii="Arial" w:hAnsi="Arial" w:cs="Arial"/>
              <w:b/>
              <w:bCs/>
            </w:rPr>
          </w:pPr>
        </w:p>
      </w:tc>
      <w:tc>
        <w:tcPr>
          <w:tcW w:w="4118" w:type="dxa"/>
          <w:vMerge/>
          <w:vAlign w:val="center"/>
        </w:tcPr>
        <w:p w:rsidR="0044445A" w:rsidRDefault="0044445A" w:rsidP="0044445A">
          <w:pPr>
            <w:rPr>
              <w:rFonts w:ascii="Arial" w:hAnsi="Arial" w:cs="Arial"/>
              <w:b/>
              <w:bCs/>
            </w:rPr>
          </w:pPr>
        </w:p>
      </w:tc>
      <w:tc>
        <w:tcPr>
          <w:tcW w:w="2315" w:type="dxa"/>
          <w:vAlign w:val="center"/>
        </w:tcPr>
        <w:p w:rsidR="0044445A" w:rsidRDefault="0044445A" w:rsidP="0044445A">
          <w:pPr>
            <w:rPr>
              <w:rFonts w:ascii="Arial" w:hAnsi="Arial" w:cs="Arial"/>
              <w:b/>
              <w:bCs/>
            </w:rPr>
          </w:pPr>
          <w:r>
            <w:rPr>
              <w:rFonts w:ascii="Arial" w:hAnsi="Arial" w:cs="Arial"/>
              <w:b/>
              <w:bCs/>
            </w:rPr>
            <w:t>Fecha: 05-05-2023</w:t>
          </w:r>
        </w:p>
      </w:tc>
      <w:tc>
        <w:tcPr>
          <w:tcW w:w="1415" w:type="dxa"/>
          <w:vMerge/>
        </w:tcPr>
        <w:p w:rsidR="0044445A" w:rsidRDefault="0044445A" w:rsidP="0044445A">
          <w:pPr>
            <w:rPr>
              <w:rFonts w:ascii="Arial" w:hAnsi="Arial" w:cs="Arial"/>
              <w:b/>
              <w:bCs/>
            </w:rPr>
          </w:pPr>
        </w:p>
      </w:tc>
    </w:tr>
    <w:bookmarkEnd w:id="0"/>
  </w:tbl>
  <w:p w:rsidR="00041131" w:rsidRDefault="00041131" w:rsidP="000E4427">
    <w:pPr>
      <w:pStyle w:val="Encabezado"/>
      <w:tabs>
        <w:tab w:val="clear" w:pos="4419"/>
        <w:tab w:val="clear" w:pos="8838"/>
        <w:tab w:val="left" w:pos="5970"/>
      </w:tabs>
      <w:jc w:val="center"/>
    </w:pPr>
  </w:p>
  <w:p w:rsidR="00041131" w:rsidRDefault="00041131" w:rsidP="00F20D82">
    <w:pPr>
      <w:pStyle w:val="Encabezado"/>
      <w:tabs>
        <w:tab w:val="clear" w:pos="4419"/>
        <w:tab w:val="clear" w:pos="8838"/>
        <w:tab w:val="left" w:pos="5970"/>
      </w:tabs>
    </w:pPr>
    <w:r>
      <w:tab/>
    </w:r>
  </w:p>
  <w:p w:rsidR="0044445A" w:rsidRDefault="0044445A" w:rsidP="00F20D82">
    <w:pPr>
      <w:pStyle w:val="Encabezado"/>
      <w:tabs>
        <w:tab w:val="clear" w:pos="4419"/>
        <w:tab w:val="clear" w:pos="8838"/>
        <w:tab w:val="left" w:pos="597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0509"/>
    <w:multiLevelType w:val="hybridMultilevel"/>
    <w:tmpl w:val="0F6A99FA"/>
    <w:lvl w:ilvl="0" w:tplc="1C4ABC7A">
      <w:start w:val="1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C9D47D1"/>
    <w:multiLevelType w:val="hybridMultilevel"/>
    <w:tmpl w:val="1FD489AA"/>
    <w:lvl w:ilvl="0" w:tplc="6736EAA4">
      <w:start w:val="11"/>
      <w:numFmt w:val="decimal"/>
      <w:lvlText w:val="%1"/>
      <w:lvlJc w:val="left"/>
      <w:pPr>
        <w:ind w:left="1145" w:hanging="360"/>
      </w:pPr>
      <w:rPr>
        <w:rFonts w:hint="default"/>
        <w:sz w:val="22"/>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2">
    <w:nsid w:val="32AB7669"/>
    <w:multiLevelType w:val="multilevel"/>
    <w:tmpl w:val="62D85A0A"/>
    <w:lvl w:ilvl="0">
      <w:start w:val="1"/>
      <w:numFmt w:val="decimal"/>
      <w:lvlText w:val="%1."/>
      <w:lvlJc w:val="left"/>
      <w:pPr>
        <w:ind w:left="785"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343C2E87"/>
    <w:multiLevelType w:val="multilevel"/>
    <w:tmpl w:val="62D85A0A"/>
    <w:lvl w:ilvl="0">
      <w:start w:val="1"/>
      <w:numFmt w:val="decimal"/>
      <w:lvlText w:val="%1."/>
      <w:lvlJc w:val="left"/>
      <w:pPr>
        <w:ind w:left="785"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3A1447B5"/>
    <w:multiLevelType w:val="hybridMultilevel"/>
    <w:tmpl w:val="685AB5A6"/>
    <w:lvl w:ilvl="0" w:tplc="BDA6FD56">
      <w:start w:val="10"/>
      <w:numFmt w:val="decimal"/>
      <w:lvlText w:val="%1."/>
      <w:lvlJc w:val="left"/>
      <w:pPr>
        <w:ind w:left="1930" w:hanging="360"/>
      </w:pPr>
      <w:rPr>
        <w:rFonts w:hint="default"/>
      </w:rPr>
    </w:lvl>
    <w:lvl w:ilvl="1" w:tplc="240A0019" w:tentative="1">
      <w:start w:val="1"/>
      <w:numFmt w:val="lowerLetter"/>
      <w:lvlText w:val="%2."/>
      <w:lvlJc w:val="left"/>
      <w:pPr>
        <w:ind w:left="2225" w:hanging="360"/>
      </w:pPr>
    </w:lvl>
    <w:lvl w:ilvl="2" w:tplc="240A001B" w:tentative="1">
      <w:start w:val="1"/>
      <w:numFmt w:val="lowerRoman"/>
      <w:lvlText w:val="%3."/>
      <w:lvlJc w:val="right"/>
      <w:pPr>
        <w:ind w:left="2945" w:hanging="180"/>
      </w:pPr>
    </w:lvl>
    <w:lvl w:ilvl="3" w:tplc="240A000F" w:tentative="1">
      <w:start w:val="1"/>
      <w:numFmt w:val="decimal"/>
      <w:lvlText w:val="%4."/>
      <w:lvlJc w:val="left"/>
      <w:pPr>
        <w:ind w:left="3665" w:hanging="360"/>
      </w:pPr>
    </w:lvl>
    <w:lvl w:ilvl="4" w:tplc="240A0019" w:tentative="1">
      <w:start w:val="1"/>
      <w:numFmt w:val="lowerLetter"/>
      <w:lvlText w:val="%5."/>
      <w:lvlJc w:val="left"/>
      <w:pPr>
        <w:ind w:left="4385" w:hanging="360"/>
      </w:pPr>
    </w:lvl>
    <w:lvl w:ilvl="5" w:tplc="240A001B" w:tentative="1">
      <w:start w:val="1"/>
      <w:numFmt w:val="lowerRoman"/>
      <w:lvlText w:val="%6."/>
      <w:lvlJc w:val="right"/>
      <w:pPr>
        <w:ind w:left="5105" w:hanging="180"/>
      </w:pPr>
    </w:lvl>
    <w:lvl w:ilvl="6" w:tplc="240A000F" w:tentative="1">
      <w:start w:val="1"/>
      <w:numFmt w:val="decimal"/>
      <w:lvlText w:val="%7."/>
      <w:lvlJc w:val="left"/>
      <w:pPr>
        <w:ind w:left="5825" w:hanging="360"/>
      </w:pPr>
    </w:lvl>
    <w:lvl w:ilvl="7" w:tplc="240A0019" w:tentative="1">
      <w:start w:val="1"/>
      <w:numFmt w:val="lowerLetter"/>
      <w:lvlText w:val="%8."/>
      <w:lvlJc w:val="left"/>
      <w:pPr>
        <w:ind w:left="6545" w:hanging="360"/>
      </w:pPr>
    </w:lvl>
    <w:lvl w:ilvl="8" w:tplc="240A001B" w:tentative="1">
      <w:start w:val="1"/>
      <w:numFmt w:val="lowerRoman"/>
      <w:lvlText w:val="%9."/>
      <w:lvlJc w:val="right"/>
      <w:pPr>
        <w:ind w:left="7265" w:hanging="180"/>
      </w:pPr>
    </w:lvl>
  </w:abstractNum>
  <w:abstractNum w:abstractNumId="5">
    <w:nsid w:val="3BE15E05"/>
    <w:multiLevelType w:val="hybridMultilevel"/>
    <w:tmpl w:val="5CA802DE"/>
    <w:lvl w:ilvl="0" w:tplc="040A000F">
      <w:start w:val="1"/>
      <w:numFmt w:val="decimal"/>
      <w:lvlText w:val="%1."/>
      <w:lvlJc w:val="left"/>
      <w:pPr>
        <w:ind w:left="788" w:hanging="360"/>
      </w:pPr>
    </w:lvl>
    <w:lvl w:ilvl="1" w:tplc="040A0019" w:tentative="1">
      <w:start w:val="1"/>
      <w:numFmt w:val="lowerLetter"/>
      <w:lvlText w:val="%2."/>
      <w:lvlJc w:val="left"/>
      <w:pPr>
        <w:ind w:left="1508" w:hanging="360"/>
      </w:pPr>
    </w:lvl>
    <w:lvl w:ilvl="2" w:tplc="040A001B" w:tentative="1">
      <w:start w:val="1"/>
      <w:numFmt w:val="lowerRoman"/>
      <w:lvlText w:val="%3."/>
      <w:lvlJc w:val="right"/>
      <w:pPr>
        <w:ind w:left="2228" w:hanging="180"/>
      </w:pPr>
    </w:lvl>
    <w:lvl w:ilvl="3" w:tplc="040A000F" w:tentative="1">
      <w:start w:val="1"/>
      <w:numFmt w:val="decimal"/>
      <w:lvlText w:val="%4."/>
      <w:lvlJc w:val="left"/>
      <w:pPr>
        <w:ind w:left="2948" w:hanging="360"/>
      </w:pPr>
    </w:lvl>
    <w:lvl w:ilvl="4" w:tplc="040A0019" w:tentative="1">
      <w:start w:val="1"/>
      <w:numFmt w:val="lowerLetter"/>
      <w:lvlText w:val="%5."/>
      <w:lvlJc w:val="left"/>
      <w:pPr>
        <w:ind w:left="3668" w:hanging="360"/>
      </w:pPr>
    </w:lvl>
    <w:lvl w:ilvl="5" w:tplc="040A001B" w:tentative="1">
      <w:start w:val="1"/>
      <w:numFmt w:val="lowerRoman"/>
      <w:lvlText w:val="%6."/>
      <w:lvlJc w:val="right"/>
      <w:pPr>
        <w:ind w:left="4388" w:hanging="180"/>
      </w:pPr>
    </w:lvl>
    <w:lvl w:ilvl="6" w:tplc="040A000F" w:tentative="1">
      <w:start w:val="1"/>
      <w:numFmt w:val="decimal"/>
      <w:lvlText w:val="%7."/>
      <w:lvlJc w:val="left"/>
      <w:pPr>
        <w:ind w:left="5108" w:hanging="360"/>
      </w:pPr>
    </w:lvl>
    <w:lvl w:ilvl="7" w:tplc="040A0019" w:tentative="1">
      <w:start w:val="1"/>
      <w:numFmt w:val="lowerLetter"/>
      <w:lvlText w:val="%8."/>
      <w:lvlJc w:val="left"/>
      <w:pPr>
        <w:ind w:left="5828" w:hanging="360"/>
      </w:pPr>
    </w:lvl>
    <w:lvl w:ilvl="8" w:tplc="040A001B" w:tentative="1">
      <w:start w:val="1"/>
      <w:numFmt w:val="lowerRoman"/>
      <w:lvlText w:val="%9."/>
      <w:lvlJc w:val="right"/>
      <w:pPr>
        <w:ind w:left="6548" w:hanging="180"/>
      </w:pPr>
    </w:lvl>
  </w:abstractNum>
  <w:abstractNum w:abstractNumId="6">
    <w:nsid w:val="41400709"/>
    <w:multiLevelType w:val="hybridMultilevel"/>
    <w:tmpl w:val="680AB622"/>
    <w:lvl w:ilvl="0" w:tplc="BDA6FD56">
      <w:start w:val="10"/>
      <w:numFmt w:val="decimal"/>
      <w:lvlText w:val="%1."/>
      <w:lvlJc w:val="left"/>
      <w:pPr>
        <w:ind w:left="1145" w:hanging="360"/>
      </w:pPr>
      <w:rPr>
        <w:rFonts w:hint="default"/>
      </w:rPr>
    </w:lvl>
    <w:lvl w:ilvl="1" w:tplc="240A0019" w:tentative="1">
      <w:start w:val="1"/>
      <w:numFmt w:val="lowerLetter"/>
      <w:lvlText w:val="%2."/>
      <w:lvlJc w:val="left"/>
      <w:pPr>
        <w:ind w:left="1865" w:hanging="360"/>
      </w:pPr>
    </w:lvl>
    <w:lvl w:ilvl="2" w:tplc="240A001B" w:tentative="1">
      <w:start w:val="1"/>
      <w:numFmt w:val="lowerRoman"/>
      <w:lvlText w:val="%3."/>
      <w:lvlJc w:val="right"/>
      <w:pPr>
        <w:ind w:left="2585" w:hanging="180"/>
      </w:pPr>
    </w:lvl>
    <w:lvl w:ilvl="3" w:tplc="240A000F" w:tentative="1">
      <w:start w:val="1"/>
      <w:numFmt w:val="decimal"/>
      <w:lvlText w:val="%4."/>
      <w:lvlJc w:val="left"/>
      <w:pPr>
        <w:ind w:left="3305" w:hanging="360"/>
      </w:pPr>
    </w:lvl>
    <w:lvl w:ilvl="4" w:tplc="240A0019" w:tentative="1">
      <w:start w:val="1"/>
      <w:numFmt w:val="lowerLetter"/>
      <w:lvlText w:val="%5."/>
      <w:lvlJc w:val="left"/>
      <w:pPr>
        <w:ind w:left="4025" w:hanging="360"/>
      </w:pPr>
    </w:lvl>
    <w:lvl w:ilvl="5" w:tplc="240A001B" w:tentative="1">
      <w:start w:val="1"/>
      <w:numFmt w:val="lowerRoman"/>
      <w:lvlText w:val="%6."/>
      <w:lvlJc w:val="right"/>
      <w:pPr>
        <w:ind w:left="4745" w:hanging="180"/>
      </w:pPr>
    </w:lvl>
    <w:lvl w:ilvl="6" w:tplc="240A000F" w:tentative="1">
      <w:start w:val="1"/>
      <w:numFmt w:val="decimal"/>
      <w:lvlText w:val="%7."/>
      <w:lvlJc w:val="left"/>
      <w:pPr>
        <w:ind w:left="5465" w:hanging="360"/>
      </w:pPr>
    </w:lvl>
    <w:lvl w:ilvl="7" w:tplc="240A0019" w:tentative="1">
      <w:start w:val="1"/>
      <w:numFmt w:val="lowerLetter"/>
      <w:lvlText w:val="%8."/>
      <w:lvlJc w:val="left"/>
      <w:pPr>
        <w:ind w:left="6185" w:hanging="360"/>
      </w:pPr>
    </w:lvl>
    <w:lvl w:ilvl="8" w:tplc="240A001B" w:tentative="1">
      <w:start w:val="1"/>
      <w:numFmt w:val="lowerRoman"/>
      <w:lvlText w:val="%9."/>
      <w:lvlJc w:val="right"/>
      <w:pPr>
        <w:ind w:left="6905" w:hanging="180"/>
      </w:pPr>
    </w:lvl>
  </w:abstractNum>
  <w:abstractNum w:abstractNumId="7">
    <w:nsid w:val="427071DF"/>
    <w:multiLevelType w:val="hybridMultilevel"/>
    <w:tmpl w:val="A98281E0"/>
    <w:lvl w:ilvl="0" w:tplc="04D240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E957CA8"/>
    <w:multiLevelType w:val="hybridMultilevel"/>
    <w:tmpl w:val="A88EEB9E"/>
    <w:lvl w:ilvl="0" w:tplc="E4FE97E4">
      <w:start w:val="1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5E15A27"/>
    <w:multiLevelType w:val="multilevel"/>
    <w:tmpl w:val="62D85A0A"/>
    <w:lvl w:ilvl="0">
      <w:start w:val="1"/>
      <w:numFmt w:val="decimal"/>
      <w:lvlText w:val="%1."/>
      <w:lvlJc w:val="left"/>
      <w:pPr>
        <w:ind w:left="785"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nsid w:val="59CF29A2"/>
    <w:multiLevelType w:val="hybridMultilevel"/>
    <w:tmpl w:val="C50AB744"/>
    <w:lvl w:ilvl="0" w:tplc="53CC33C0">
      <w:start w:val="29"/>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C754917"/>
    <w:multiLevelType w:val="hybridMultilevel"/>
    <w:tmpl w:val="54604B9C"/>
    <w:lvl w:ilvl="0" w:tplc="BDA6FD56">
      <w:start w:val="10"/>
      <w:numFmt w:val="decimal"/>
      <w:lvlText w:val="%1."/>
      <w:lvlJc w:val="left"/>
      <w:pPr>
        <w:ind w:left="1429"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nsid w:val="60FF4EFA"/>
    <w:multiLevelType w:val="hybridMultilevel"/>
    <w:tmpl w:val="0CBCF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361560F"/>
    <w:multiLevelType w:val="hybridMultilevel"/>
    <w:tmpl w:val="B0042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3D81E08"/>
    <w:multiLevelType w:val="multilevel"/>
    <w:tmpl w:val="1FD489AA"/>
    <w:lvl w:ilvl="0">
      <w:start w:val="11"/>
      <w:numFmt w:val="decimal"/>
      <w:lvlText w:val="%1"/>
      <w:lvlJc w:val="left"/>
      <w:pPr>
        <w:ind w:left="1145" w:hanging="360"/>
      </w:pPr>
      <w:rPr>
        <w:rFonts w:hint="default"/>
        <w:sz w:val="22"/>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15">
    <w:nsid w:val="6F427AD5"/>
    <w:multiLevelType w:val="hybridMultilevel"/>
    <w:tmpl w:val="80F48E4A"/>
    <w:lvl w:ilvl="0" w:tplc="1400C0F8">
      <w:start w:val="1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BA06DFA"/>
    <w:multiLevelType w:val="hybridMultilevel"/>
    <w:tmpl w:val="197037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2"/>
  </w:num>
  <w:num w:numId="5">
    <w:abstractNumId w:val="6"/>
  </w:num>
  <w:num w:numId="6">
    <w:abstractNumId w:val="4"/>
  </w:num>
  <w:num w:numId="7">
    <w:abstractNumId w:val="11"/>
  </w:num>
  <w:num w:numId="8">
    <w:abstractNumId w:val="1"/>
  </w:num>
  <w:num w:numId="9">
    <w:abstractNumId w:val="14"/>
  </w:num>
  <w:num w:numId="10">
    <w:abstractNumId w:val="3"/>
  </w:num>
  <w:num w:numId="11">
    <w:abstractNumId w:val="12"/>
  </w:num>
  <w:num w:numId="12">
    <w:abstractNumId w:val="7"/>
  </w:num>
  <w:num w:numId="13">
    <w:abstractNumId w:val="8"/>
  </w:num>
  <w:num w:numId="14">
    <w:abstractNumId w:val="15"/>
  </w:num>
  <w:num w:numId="15">
    <w:abstractNumId w:val="10"/>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F20D82"/>
    <w:rsid w:val="00003578"/>
    <w:rsid w:val="000118D8"/>
    <w:rsid w:val="00012719"/>
    <w:rsid w:val="00016934"/>
    <w:rsid w:val="00017E7B"/>
    <w:rsid w:val="000209F0"/>
    <w:rsid w:val="00022F70"/>
    <w:rsid w:val="0003044B"/>
    <w:rsid w:val="000314AF"/>
    <w:rsid w:val="00033062"/>
    <w:rsid w:val="0003633E"/>
    <w:rsid w:val="00040A1A"/>
    <w:rsid w:val="00040B37"/>
    <w:rsid w:val="00041131"/>
    <w:rsid w:val="0004203E"/>
    <w:rsid w:val="0005242B"/>
    <w:rsid w:val="000573A9"/>
    <w:rsid w:val="00063B4C"/>
    <w:rsid w:val="00066E60"/>
    <w:rsid w:val="00070512"/>
    <w:rsid w:val="000711AC"/>
    <w:rsid w:val="00073805"/>
    <w:rsid w:val="00081A0E"/>
    <w:rsid w:val="000840E3"/>
    <w:rsid w:val="000873DE"/>
    <w:rsid w:val="000917FA"/>
    <w:rsid w:val="00093E37"/>
    <w:rsid w:val="0009448A"/>
    <w:rsid w:val="00094E95"/>
    <w:rsid w:val="0009603E"/>
    <w:rsid w:val="000A0445"/>
    <w:rsid w:val="000B2B90"/>
    <w:rsid w:val="000B74D3"/>
    <w:rsid w:val="000C50EF"/>
    <w:rsid w:val="000C6F16"/>
    <w:rsid w:val="000D043A"/>
    <w:rsid w:val="000D256F"/>
    <w:rsid w:val="000E3087"/>
    <w:rsid w:val="000E30D2"/>
    <w:rsid w:val="000E4427"/>
    <w:rsid w:val="000E63AD"/>
    <w:rsid w:val="000F1BAA"/>
    <w:rsid w:val="000F42B6"/>
    <w:rsid w:val="000F5B4E"/>
    <w:rsid w:val="000F7CCB"/>
    <w:rsid w:val="001043C3"/>
    <w:rsid w:val="00105A9B"/>
    <w:rsid w:val="001101CE"/>
    <w:rsid w:val="001129A5"/>
    <w:rsid w:val="00113DB3"/>
    <w:rsid w:val="001143D0"/>
    <w:rsid w:val="00121F74"/>
    <w:rsid w:val="00124401"/>
    <w:rsid w:val="00131880"/>
    <w:rsid w:val="00132F4E"/>
    <w:rsid w:val="00133C91"/>
    <w:rsid w:val="001366ED"/>
    <w:rsid w:val="0013750E"/>
    <w:rsid w:val="001379DF"/>
    <w:rsid w:val="00141B6F"/>
    <w:rsid w:val="001548E1"/>
    <w:rsid w:val="0015737C"/>
    <w:rsid w:val="00161284"/>
    <w:rsid w:val="00162321"/>
    <w:rsid w:val="00165843"/>
    <w:rsid w:val="00166482"/>
    <w:rsid w:val="00171278"/>
    <w:rsid w:val="0017287C"/>
    <w:rsid w:val="00172ACA"/>
    <w:rsid w:val="00175490"/>
    <w:rsid w:val="00175934"/>
    <w:rsid w:val="001764CF"/>
    <w:rsid w:val="001807BC"/>
    <w:rsid w:val="00195DB9"/>
    <w:rsid w:val="001A3D77"/>
    <w:rsid w:val="001A51AF"/>
    <w:rsid w:val="001A5E71"/>
    <w:rsid w:val="001B0278"/>
    <w:rsid w:val="001B4F2D"/>
    <w:rsid w:val="001C1881"/>
    <w:rsid w:val="001C1E39"/>
    <w:rsid w:val="001C7B21"/>
    <w:rsid w:val="001E1F54"/>
    <w:rsid w:val="001F1E64"/>
    <w:rsid w:val="001F2890"/>
    <w:rsid w:val="001F4697"/>
    <w:rsid w:val="001F7443"/>
    <w:rsid w:val="0020372F"/>
    <w:rsid w:val="00213DEB"/>
    <w:rsid w:val="00214ACC"/>
    <w:rsid w:val="00221A38"/>
    <w:rsid w:val="00223B49"/>
    <w:rsid w:val="002260FA"/>
    <w:rsid w:val="00226503"/>
    <w:rsid w:val="002440C9"/>
    <w:rsid w:val="002452A1"/>
    <w:rsid w:val="002476E4"/>
    <w:rsid w:val="002510FB"/>
    <w:rsid w:val="0025139E"/>
    <w:rsid w:val="00254B3D"/>
    <w:rsid w:val="0025720E"/>
    <w:rsid w:val="002572A5"/>
    <w:rsid w:val="00260EA2"/>
    <w:rsid w:val="002677C9"/>
    <w:rsid w:val="00270B90"/>
    <w:rsid w:val="0027149F"/>
    <w:rsid w:val="002721F3"/>
    <w:rsid w:val="002738D6"/>
    <w:rsid w:val="0027537D"/>
    <w:rsid w:val="002772A3"/>
    <w:rsid w:val="00277DEA"/>
    <w:rsid w:val="002807B1"/>
    <w:rsid w:val="00281FE1"/>
    <w:rsid w:val="00282BE0"/>
    <w:rsid w:val="00282C93"/>
    <w:rsid w:val="00295352"/>
    <w:rsid w:val="002A000C"/>
    <w:rsid w:val="002A00CD"/>
    <w:rsid w:val="002A1889"/>
    <w:rsid w:val="002A591D"/>
    <w:rsid w:val="002A7ECD"/>
    <w:rsid w:val="002C1FB5"/>
    <w:rsid w:val="002C3003"/>
    <w:rsid w:val="002D4825"/>
    <w:rsid w:val="002E0C89"/>
    <w:rsid w:val="002E4179"/>
    <w:rsid w:val="002E5113"/>
    <w:rsid w:val="002F0295"/>
    <w:rsid w:val="002F5D6B"/>
    <w:rsid w:val="00301E09"/>
    <w:rsid w:val="00301E3C"/>
    <w:rsid w:val="00303A0B"/>
    <w:rsid w:val="003063EC"/>
    <w:rsid w:val="00306F6A"/>
    <w:rsid w:val="00312BFD"/>
    <w:rsid w:val="00314595"/>
    <w:rsid w:val="00315196"/>
    <w:rsid w:val="003218E9"/>
    <w:rsid w:val="00322434"/>
    <w:rsid w:val="00322C42"/>
    <w:rsid w:val="00325820"/>
    <w:rsid w:val="00326A09"/>
    <w:rsid w:val="00331132"/>
    <w:rsid w:val="003443C9"/>
    <w:rsid w:val="003449DD"/>
    <w:rsid w:val="00345E21"/>
    <w:rsid w:val="00350329"/>
    <w:rsid w:val="0036477A"/>
    <w:rsid w:val="00381834"/>
    <w:rsid w:val="00381B88"/>
    <w:rsid w:val="0038333D"/>
    <w:rsid w:val="003837BC"/>
    <w:rsid w:val="00385402"/>
    <w:rsid w:val="003963A0"/>
    <w:rsid w:val="00397B61"/>
    <w:rsid w:val="003A10B2"/>
    <w:rsid w:val="003A1E5A"/>
    <w:rsid w:val="003A6DB3"/>
    <w:rsid w:val="003B0396"/>
    <w:rsid w:val="003B16DE"/>
    <w:rsid w:val="003B5747"/>
    <w:rsid w:val="003D61CC"/>
    <w:rsid w:val="003D622C"/>
    <w:rsid w:val="003D6D4D"/>
    <w:rsid w:val="003E0BAD"/>
    <w:rsid w:val="003E523B"/>
    <w:rsid w:val="003E767F"/>
    <w:rsid w:val="003E76C6"/>
    <w:rsid w:val="003F2326"/>
    <w:rsid w:val="003F6AFF"/>
    <w:rsid w:val="00410707"/>
    <w:rsid w:val="0041619E"/>
    <w:rsid w:val="00420479"/>
    <w:rsid w:val="004353D8"/>
    <w:rsid w:val="00435973"/>
    <w:rsid w:val="00435E91"/>
    <w:rsid w:val="00436939"/>
    <w:rsid w:val="0044445A"/>
    <w:rsid w:val="00447934"/>
    <w:rsid w:val="00461CCA"/>
    <w:rsid w:val="004746C4"/>
    <w:rsid w:val="004759A8"/>
    <w:rsid w:val="00481CEB"/>
    <w:rsid w:val="00487991"/>
    <w:rsid w:val="00487C6D"/>
    <w:rsid w:val="004921E9"/>
    <w:rsid w:val="00492251"/>
    <w:rsid w:val="004964E9"/>
    <w:rsid w:val="004A419F"/>
    <w:rsid w:val="004B37DA"/>
    <w:rsid w:val="004D1FCD"/>
    <w:rsid w:val="004E217E"/>
    <w:rsid w:val="004E72B3"/>
    <w:rsid w:val="004F1798"/>
    <w:rsid w:val="004F6A6C"/>
    <w:rsid w:val="0050111E"/>
    <w:rsid w:val="005121DC"/>
    <w:rsid w:val="00520535"/>
    <w:rsid w:val="005224EA"/>
    <w:rsid w:val="00522A6A"/>
    <w:rsid w:val="00523BDA"/>
    <w:rsid w:val="00527317"/>
    <w:rsid w:val="00532D23"/>
    <w:rsid w:val="00534CEB"/>
    <w:rsid w:val="005351B3"/>
    <w:rsid w:val="005361CE"/>
    <w:rsid w:val="00540E61"/>
    <w:rsid w:val="00542BE9"/>
    <w:rsid w:val="00557737"/>
    <w:rsid w:val="00561489"/>
    <w:rsid w:val="00566766"/>
    <w:rsid w:val="005709E3"/>
    <w:rsid w:val="00572F67"/>
    <w:rsid w:val="0057339C"/>
    <w:rsid w:val="005817CD"/>
    <w:rsid w:val="00581B17"/>
    <w:rsid w:val="00593C4E"/>
    <w:rsid w:val="005A0794"/>
    <w:rsid w:val="005A3A19"/>
    <w:rsid w:val="005A5331"/>
    <w:rsid w:val="005A76B9"/>
    <w:rsid w:val="005B798D"/>
    <w:rsid w:val="005B7CC5"/>
    <w:rsid w:val="005C0EAF"/>
    <w:rsid w:val="005D52E3"/>
    <w:rsid w:val="005E1978"/>
    <w:rsid w:val="005F2179"/>
    <w:rsid w:val="005F242F"/>
    <w:rsid w:val="0060729F"/>
    <w:rsid w:val="00607868"/>
    <w:rsid w:val="00614B39"/>
    <w:rsid w:val="0061584D"/>
    <w:rsid w:val="00617BB4"/>
    <w:rsid w:val="00622134"/>
    <w:rsid w:val="00625835"/>
    <w:rsid w:val="00625F83"/>
    <w:rsid w:val="00632615"/>
    <w:rsid w:val="00636B69"/>
    <w:rsid w:val="00642FA7"/>
    <w:rsid w:val="00655642"/>
    <w:rsid w:val="00656AA0"/>
    <w:rsid w:val="00657BD9"/>
    <w:rsid w:val="00665E19"/>
    <w:rsid w:val="00671528"/>
    <w:rsid w:val="006732F3"/>
    <w:rsid w:val="00673F09"/>
    <w:rsid w:val="006816F1"/>
    <w:rsid w:val="0068316D"/>
    <w:rsid w:val="006910B1"/>
    <w:rsid w:val="00692069"/>
    <w:rsid w:val="00693833"/>
    <w:rsid w:val="006A365B"/>
    <w:rsid w:val="006B6B1C"/>
    <w:rsid w:val="006B71E4"/>
    <w:rsid w:val="006C08BF"/>
    <w:rsid w:val="006C6FD8"/>
    <w:rsid w:val="006D7BE2"/>
    <w:rsid w:val="006E17D3"/>
    <w:rsid w:val="006E4730"/>
    <w:rsid w:val="006E7DD9"/>
    <w:rsid w:val="0070180C"/>
    <w:rsid w:val="0071264A"/>
    <w:rsid w:val="00716DDF"/>
    <w:rsid w:val="00721F44"/>
    <w:rsid w:val="0072575E"/>
    <w:rsid w:val="00727ABA"/>
    <w:rsid w:val="00731C75"/>
    <w:rsid w:val="00736DA4"/>
    <w:rsid w:val="007415E0"/>
    <w:rsid w:val="007445E9"/>
    <w:rsid w:val="00744A6D"/>
    <w:rsid w:val="00744A84"/>
    <w:rsid w:val="007568C9"/>
    <w:rsid w:val="007572DA"/>
    <w:rsid w:val="007612B9"/>
    <w:rsid w:val="00774674"/>
    <w:rsid w:val="007754C1"/>
    <w:rsid w:val="007801C2"/>
    <w:rsid w:val="007806C5"/>
    <w:rsid w:val="00784592"/>
    <w:rsid w:val="00785C5C"/>
    <w:rsid w:val="00791184"/>
    <w:rsid w:val="007A0A2C"/>
    <w:rsid w:val="007A42E2"/>
    <w:rsid w:val="007B04A1"/>
    <w:rsid w:val="007C1015"/>
    <w:rsid w:val="007C6C5B"/>
    <w:rsid w:val="007D0080"/>
    <w:rsid w:val="007D2479"/>
    <w:rsid w:val="007D43FC"/>
    <w:rsid w:val="007E3F55"/>
    <w:rsid w:val="007E623C"/>
    <w:rsid w:val="007E7756"/>
    <w:rsid w:val="007F57AE"/>
    <w:rsid w:val="007F6F76"/>
    <w:rsid w:val="00802931"/>
    <w:rsid w:val="0080370D"/>
    <w:rsid w:val="008078F1"/>
    <w:rsid w:val="00813472"/>
    <w:rsid w:val="008146BA"/>
    <w:rsid w:val="008179EC"/>
    <w:rsid w:val="0082137A"/>
    <w:rsid w:val="00823020"/>
    <w:rsid w:val="00823C62"/>
    <w:rsid w:val="00825C77"/>
    <w:rsid w:val="00833055"/>
    <w:rsid w:val="00835B0A"/>
    <w:rsid w:val="008361F1"/>
    <w:rsid w:val="008362FA"/>
    <w:rsid w:val="0084471C"/>
    <w:rsid w:val="008520C6"/>
    <w:rsid w:val="008620F6"/>
    <w:rsid w:val="00865472"/>
    <w:rsid w:val="00866140"/>
    <w:rsid w:val="00871088"/>
    <w:rsid w:val="00881950"/>
    <w:rsid w:val="008905B7"/>
    <w:rsid w:val="00896C97"/>
    <w:rsid w:val="008A3122"/>
    <w:rsid w:val="008A5326"/>
    <w:rsid w:val="008A5A94"/>
    <w:rsid w:val="008B6CBB"/>
    <w:rsid w:val="008B7FC9"/>
    <w:rsid w:val="008D2883"/>
    <w:rsid w:val="008D3E31"/>
    <w:rsid w:val="008E5040"/>
    <w:rsid w:val="0090292D"/>
    <w:rsid w:val="00902A1A"/>
    <w:rsid w:val="00906434"/>
    <w:rsid w:val="00907AD6"/>
    <w:rsid w:val="00913440"/>
    <w:rsid w:val="00913576"/>
    <w:rsid w:val="00914FA2"/>
    <w:rsid w:val="0091544F"/>
    <w:rsid w:val="0091664F"/>
    <w:rsid w:val="00920B18"/>
    <w:rsid w:val="009214EA"/>
    <w:rsid w:val="0092666F"/>
    <w:rsid w:val="00927A8D"/>
    <w:rsid w:val="009342E6"/>
    <w:rsid w:val="00940944"/>
    <w:rsid w:val="00953BF5"/>
    <w:rsid w:val="00956D5D"/>
    <w:rsid w:val="00961893"/>
    <w:rsid w:val="00962D72"/>
    <w:rsid w:val="00972F15"/>
    <w:rsid w:val="009743C9"/>
    <w:rsid w:val="009743EF"/>
    <w:rsid w:val="009803DD"/>
    <w:rsid w:val="00981537"/>
    <w:rsid w:val="009831E7"/>
    <w:rsid w:val="0098416C"/>
    <w:rsid w:val="009940F6"/>
    <w:rsid w:val="00996AD8"/>
    <w:rsid w:val="00997CF1"/>
    <w:rsid w:val="009A68DD"/>
    <w:rsid w:val="009A6D03"/>
    <w:rsid w:val="009B02A6"/>
    <w:rsid w:val="009B2714"/>
    <w:rsid w:val="009B62A9"/>
    <w:rsid w:val="009C2B5F"/>
    <w:rsid w:val="009C2C00"/>
    <w:rsid w:val="009C3FCE"/>
    <w:rsid w:val="009C74A7"/>
    <w:rsid w:val="009D2BFE"/>
    <w:rsid w:val="009E5079"/>
    <w:rsid w:val="009F0A94"/>
    <w:rsid w:val="009F1F08"/>
    <w:rsid w:val="009F718D"/>
    <w:rsid w:val="009F7936"/>
    <w:rsid w:val="00A010B0"/>
    <w:rsid w:val="00A026BF"/>
    <w:rsid w:val="00A03037"/>
    <w:rsid w:val="00A10926"/>
    <w:rsid w:val="00A2024D"/>
    <w:rsid w:val="00A23852"/>
    <w:rsid w:val="00A23F62"/>
    <w:rsid w:val="00A256AA"/>
    <w:rsid w:val="00A269EB"/>
    <w:rsid w:val="00A32BC4"/>
    <w:rsid w:val="00A42E6F"/>
    <w:rsid w:val="00A43141"/>
    <w:rsid w:val="00A43EB9"/>
    <w:rsid w:val="00A52F72"/>
    <w:rsid w:val="00A541DD"/>
    <w:rsid w:val="00A56F63"/>
    <w:rsid w:val="00A613ED"/>
    <w:rsid w:val="00A640C3"/>
    <w:rsid w:val="00A70430"/>
    <w:rsid w:val="00A714EB"/>
    <w:rsid w:val="00A72DF7"/>
    <w:rsid w:val="00A81DA0"/>
    <w:rsid w:val="00A9490B"/>
    <w:rsid w:val="00A95066"/>
    <w:rsid w:val="00AA5AA4"/>
    <w:rsid w:val="00AA5B61"/>
    <w:rsid w:val="00AB0F0A"/>
    <w:rsid w:val="00AC3173"/>
    <w:rsid w:val="00AC4F4F"/>
    <w:rsid w:val="00AC5658"/>
    <w:rsid w:val="00AC5E15"/>
    <w:rsid w:val="00AC72A5"/>
    <w:rsid w:val="00AC740C"/>
    <w:rsid w:val="00AD06AF"/>
    <w:rsid w:val="00AD3011"/>
    <w:rsid w:val="00AE4ECE"/>
    <w:rsid w:val="00AF2ADD"/>
    <w:rsid w:val="00AF4BE3"/>
    <w:rsid w:val="00B00D18"/>
    <w:rsid w:val="00B0291C"/>
    <w:rsid w:val="00B05189"/>
    <w:rsid w:val="00B07BCB"/>
    <w:rsid w:val="00B07DC6"/>
    <w:rsid w:val="00B11A83"/>
    <w:rsid w:val="00B1200E"/>
    <w:rsid w:val="00B128F1"/>
    <w:rsid w:val="00B20EA7"/>
    <w:rsid w:val="00B30136"/>
    <w:rsid w:val="00B34E76"/>
    <w:rsid w:val="00B4047E"/>
    <w:rsid w:val="00B46B9B"/>
    <w:rsid w:val="00B4701F"/>
    <w:rsid w:val="00B53ECA"/>
    <w:rsid w:val="00B6279A"/>
    <w:rsid w:val="00B65A48"/>
    <w:rsid w:val="00B66C63"/>
    <w:rsid w:val="00B722C2"/>
    <w:rsid w:val="00B8195C"/>
    <w:rsid w:val="00B82309"/>
    <w:rsid w:val="00B95DA8"/>
    <w:rsid w:val="00B97078"/>
    <w:rsid w:val="00BC2A72"/>
    <w:rsid w:val="00BC6270"/>
    <w:rsid w:val="00BC758B"/>
    <w:rsid w:val="00BD3349"/>
    <w:rsid w:val="00BE06F0"/>
    <w:rsid w:val="00BE0BF3"/>
    <w:rsid w:val="00BE3B96"/>
    <w:rsid w:val="00BF0DA5"/>
    <w:rsid w:val="00BF221C"/>
    <w:rsid w:val="00BF2476"/>
    <w:rsid w:val="00BF3494"/>
    <w:rsid w:val="00BF4472"/>
    <w:rsid w:val="00C10BDE"/>
    <w:rsid w:val="00C11A43"/>
    <w:rsid w:val="00C12EDE"/>
    <w:rsid w:val="00C17618"/>
    <w:rsid w:val="00C218C5"/>
    <w:rsid w:val="00C22C01"/>
    <w:rsid w:val="00C25A37"/>
    <w:rsid w:val="00C30F57"/>
    <w:rsid w:val="00C32117"/>
    <w:rsid w:val="00C35115"/>
    <w:rsid w:val="00C454F0"/>
    <w:rsid w:val="00C479F3"/>
    <w:rsid w:val="00C50839"/>
    <w:rsid w:val="00C544C5"/>
    <w:rsid w:val="00C559CD"/>
    <w:rsid w:val="00C57577"/>
    <w:rsid w:val="00C63DF3"/>
    <w:rsid w:val="00C7334F"/>
    <w:rsid w:val="00C83A8B"/>
    <w:rsid w:val="00C8519A"/>
    <w:rsid w:val="00C93B59"/>
    <w:rsid w:val="00C96DD2"/>
    <w:rsid w:val="00C975DA"/>
    <w:rsid w:val="00CA0CDB"/>
    <w:rsid w:val="00CA0D56"/>
    <w:rsid w:val="00CA4BE5"/>
    <w:rsid w:val="00CA58B7"/>
    <w:rsid w:val="00CB141D"/>
    <w:rsid w:val="00CB3065"/>
    <w:rsid w:val="00CB6053"/>
    <w:rsid w:val="00CC11BD"/>
    <w:rsid w:val="00CC4401"/>
    <w:rsid w:val="00CD1F48"/>
    <w:rsid w:val="00CD36F0"/>
    <w:rsid w:val="00CD4FDD"/>
    <w:rsid w:val="00CD5C39"/>
    <w:rsid w:val="00CE053F"/>
    <w:rsid w:val="00CE09A9"/>
    <w:rsid w:val="00CE0FC1"/>
    <w:rsid w:val="00D015BB"/>
    <w:rsid w:val="00D04E78"/>
    <w:rsid w:val="00D11A87"/>
    <w:rsid w:val="00D20B6B"/>
    <w:rsid w:val="00D22B04"/>
    <w:rsid w:val="00D258A0"/>
    <w:rsid w:val="00D25B90"/>
    <w:rsid w:val="00D30577"/>
    <w:rsid w:val="00D307A5"/>
    <w:rsid w:val="00D32718"/>
    <w:rsid w:val="00D32FDB"/>
    <w:rsid w:val="00D33A81"/>
    <w:rsid w:val="00D34853"/>
    <w:rsid w:val="00D35C83"/>
    <w:rsid w:val="00D50D70"/>
    <w:rsid w:val="00D52845"/>
    <w:rsid w:val="00D54EBD"/>
    <w:rsid w:val="00D6052F"/>
    <w:rsid w:val="00D61980"/>
    <w:rsid w:val="00D70504"/>
    <w:rsid w:val="00D749B7"/>
    <w:rsid w:val="00D76716"/>
    <w:rsid w:val="00D81699"/>
    <w:rsid w:val="00D816CF"/>
    <w:rsid w:val="00D82209"/>
    <w:rsid w:val="00D85D07"/>
    <w:rsid w:val="00D9743B"/>
    <w:rsid w:val="00D97E1A"/>
    <w:rsid w:val="00DA2F69"/>
    <w:rsid w:val="00DA458F"/>
    <w:rsid w:val="00DA75B3"/>
    <w:rsid w:val="00DB3784"/>
    <w:rsid w:val="00DB3DFB"/>
    <w:rsid w:val="00DB63D9"/>
    <w:rsid w:val="00DC7861"/>
    <w:rsid w:val="00DD06F3"/>
    <w:rsid w:val="00DD2E77"/>
    <w:rsid w:val="00DD7E70"/>
    <w:rsid w:val="00DE1802"/>
    <w:rsid w:val="00DE3E85"/>
    <w:rsid w:val="00DE63BA"/>
    <w:rsid w:val="00DE6508"/>
    <w:rsid w:val="00DE708B"/>
    <w:rsid w:val="00DF1A9F"/>
    <w:rsid w:val="00DF6E38"/>
    <w:rsid w:val="00DF7016"/>
    <w:rsid w:val="00DF788C"/>
    <w:rsid w:val="00E01AC5"/>
    <w:rsid w:val="00E01CC5"/>
    <w:rsid w:val="00E034E6"/>
    <w:rsid w:val="00E05563"/>
    <w:rsid w:val="00E1063C"/>
    <w:rsid w:val="00E1316D"/>
    <w:rsid w:val="00E16641"/>
    <w:rsid w:val="00E221B7"/>
    <w:rsid w:val="00E22299"/>
    <w:rsid w:val="00E2295C"/>
    <w:rsid w:val="00E25041"/>
    <w:rsid w:val="00E25AFA"/>
    <w:rsid w:val="00E345BF"/>
    <w:rsid w:val="00E42472"/>
    <w:rsid w:val="00E477C5"/>
    <w:rsid w:val="00E520EE"/>
    <w:rsid w:val="00E52D27"/>
    <w:rsid w:val="00E52F33"/>
    <w:rsid w:val="00E55319"/>
    <w:rsid w:val="00E65164"/>
    <w:rsid w:val="00E72428"/>
    <w:rsid w:val="00E90685"/>
    <w:rsid w:val="00E92C7B"/>
    <w:rsid w:val="00E95C7C"/>
    <w:rsid w:val="00E9687B"/>
    <w:rsid w:val="00E977C5"/>
    <w:rsid w:val="00EA00B9"/>
    <w:rsid w:val="00EA2996"/>
    <w:rsid w:val="00EA3300"/>
    <w:rsid w:val="00EA42FB"/>
    <w:rsid w:val="00EA4FE7"/>
    <w:rsid w:val="00EB053A"/>
    <w:rsid w:val="00EC23D6"/>
    <w:rsid w:val="00ED6F66"/>
    <w:rsid w:val="00ED6F9B"/>
    <w:rsid w:val="00EE0CCA"/>
    <w:rsid w:val="00EE74D7"/>
    <w:rsid w:val="00EF284A"/>
    <w:rsid w:val="00EF3BD0"/>
    <w:rsid w:val="00EF751E"/>
    <w:rsid w:val="00F00EE6"/>
    <w:rsid w:val="00F06883"/>
    <w:rsid w:val="00F16541"/>
    <w:rsid w:val="00F20D82"/>
    <w:rsid w:val="00F21D5A"/>
    <w:rsid w:val="00F25198"/>
    <w:rsid w:val="00F45F36"/>
    <w:rsid w:val="00F511A1"/>
    <w:rsid w:val="00F51CB5"/>
    <w:rsid w:val="00F52D4A"/>
    <w:rsid w:val="00F56124"/>
    <w:rsid w:val="00F57697"/>
    <w:rsid w:val="00F62F04"/>
    <w:rsid w:val="00F6453D"/>
    <w:rsid w:val="00F66B42"/>
    <w:rsid w:val="00F67DB9"/>
    <w:rsid w:val="00F70308"/>
    <w:rsid w:val="00F75370"/>
    <w:rsid w:val="00F76BAA"/>
    <w:rsid w:val="00F76DA1"/>
    <w:rsid w:val="00F77C0A"/>
    <w:rsid w:val="00F8692B"/>
    <w:rsid w:val="00F92188"/>
    <w:rsid w:val="00F96818"/>
    <w:rsid w:val="00FA4D34"/>
    <w:rsid w:val="00FB1F87"/>
    <w:rsid w:val="00FB319B"/>
    <w:rsid w:val="00FB6C60"/>
    <w:rsid w:val="00FB7C8E"/>
    <w:rsid w:val="00FC0725"/>
    <w:rsid w:val="00FC1150"/>
    <w:rsid w:val="00FC24E4"/>
    <w:rsid w:val="00FC4A93"/>
    <w:rsid w:val="00FC7C4B"/>
    <w:rsid w:val="00FC7EF1"/>
    <w:rsid w:val="00FD0401"/>
    <w:rsid w:val="00FD16A9"/>
    <w:rsid w:val="00FD3790"/>
    <w:rsid w:val="00FD388F"/>
    <w:rsid w:val="00FD6922"/>
    <w:rsid w:val="00FD7669"/>
    <w:rsid w:val="00FE14EA"/>
    <w:rsid w:val="00FE164B"/>
    <w:rsid w:val="00FE319A"/>
    <w:rsid w:val="00FF53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AD"/>
    <w:rPr>
      <w:rFonts w:ascii="Calibri" w:eastAsia="Calibri" w:hAnsi="Calibri" w:cs="Times New Roman"/>
    </w:rPr>
  </w:style>
  <w:style w:type="paragraph" w:styleId="Ttulo1">
    <w:name w:val="heading 1"/>
    <w:basedOn w:val="Normal"/>
    <w:next w:val="Normal"/>
    <w:link w:val="Ttulo1Car"/>
    <w:uiPriority w:val="9"/>
    <w:qFormat/>
    <w:rsid w:val="00F968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F968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F96818"/>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D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D82"/>
  </w:style>
  <w:style w:type="paragraph" w:styleId="Piedepgina">
    <w:name w:val="footer"/>
    <w:basedOn w:val="Normal"/>
    <w:link w:val="PiedepginaCar"/>
    <w:uiPriority w:val="99"/>
    <w:unhideWhenUsed/>
    <w:rsid w:val="00F20D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D82"/>
  </w:style>
  <w:style w:type="character" w:styleId="Hipervnculo">
    <w:name w:val="Hyperlink"/>
    <w:uiPriority w:val="99"/>
    <w:unhideWhenUsed/>
    <w:rsid w:val="00F20D82"/>
    <w:rPr>
      <w:color w:val="0000FF"/>
      <w:u w:val="single"/>
    </w:rPr>
  </w:style>
  <w:style w:type="table" w:styleId="Tablaconcuadrcula">
    <w:name w:val="Table Grid"/>
    <w:basedOn w:val="Tablanormal"/>
    <w:uiPriority w:val="39"/>
    <w:rsid w:val="00F20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45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4F0"/>
    <w:rPr>
      <w:rFonts w:ascii="Segoe UI" w:hAnsi="Segoe UI" w:cs="Segoe UI"/>
      <w:sz w:val="18"/>
      <w:szCs w:val="18"/>
    </w:rPr>
  </w:style>
  <w:style w:type="paragraph" w:styleId="Sinespaciado">
    <w:name w:val="No Spacing"/>
    <w:qFormat/>
    <w:rsid w:val="00124401"/>
    <w:pPr>
      <w:spacing w:after="0" w:line="240" w:lineRule="auto"/>
    </w:pPr>
  </w:style>
  <w:style w:type="paragraph" w:styleId="Prrafodelista">
    <w:name w:val="List Paragraph"/>
    <w:basedOn w:val="Normal"/>
    <w:uiPriority w:val="34"/>
    <w:qFormat/>
    <w:rsid w:val="003E0BAD"/>
    <w:pPr>
      <w:ind w:left="720"/>
      <w:contextualSpacing/>
    </w:pPr>
  </w:style>
  <w:style w:type="character" w:customStyle="1" w:styleId="Ttulo1Car">
    <w:name w:val="Título 1 Car"/>
    <w:basedOn w:val="Fuentedeprrafopredeter"/>
    <w:link w:val="Ttulo1"/>
    <w:uiPriority w:val="9"/>
    <w:rsid w:val="00F96818"/>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F9681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F96818"/>
    <w:rPr>
      <w:rFonts w:asciiTheme="majorHAnsi" w:eastAsiaTheme="majorEastAsia" w:hAnsiTheme="majorHAnsi" w:cstheme="majorBidi"/>
      <w:b/>
      <w:bCs/>
      <w:color w:val="5B9BD5" w:themeColor="accent1"/>
    </w:rPr>
  </w:style>
  <w:style w:type="paragraph" w:styleId="Lista">
    <w:name w:val="List"/>
    <w:basedOn w:val="Normal"/>
    <w:uiPriority w:val="99"/>
    <w:unhideWhenUsed/>
    <w:rsid w:val="00F96818"/>
    <w:pPr>
      <w:ind w:left="283" w:hanging="283"/>
      <w:contextualSpacing/>
    </w:pPr>
  </w:style>
  <w:style w:type="paragraph" w:styleId="Textoindependiente">
    <w:name w:val="Body Text"/>
    <w:basedOn w:val="Normal"/>
    <w:link w:val="TextoindependienteCar"/>
    <w:uiPriority w:val="99"/>
    <w:unhideWhenUsed/>
    <w:rsid w:val="00F96818"/>
    <w:pPr>
      <w:spacing w:after="120"/>
    </w:pPr>
  </w:style>
  <w:style w:type="character" w:customStyle="1" w:styleId="TextoindependienteCar">
    <w:name w:val="Texto independiente Car"/>
    <w:basedOn w:val="Fuentedeprrafopredeter"/>
    <w:link w:val="Textoindependiente"/>
    <w:uiPriority w:val="99"/>
    <w:rsid w:val="00F96818"/>
    <w:rPr>
      <w:rFonts w:ascii="Calibri" w:eastAsia="Calibri" w:hAnsi="Calibri" w:cs="Times New Roman"/>
    </w:rPr>
  </w:style>
  <w:style w:type="paragraph" w:customStyle="1" w:styleId="Default">
    <w:name w:val="Default"/>
    <w:rsid w:val="00CA0D56"/>
    <w:pPr>
      <w:autoSpaceDE w:val="0"/>
      <w:autoSpaceDN w:val="0"/>
      <w:adjustRightInd w:val="0"/>
      <w:spacing w:after="0" w:line="240" w:lineRule="auto"/>
    </w:pPr>
    <w:rPr>
      <w:rFonts w:ascii="Calibri" w:eastAsia="Calibri" w:hAnsi="Calibri" w:cs="Calibri"/>
      <w:color w:val="000000"/>
      <w:sz w:val="24"/>
      <w:szCs w:val="24"/>
      <w:lang w:eastAsia="es-CO"/>
    </w:rPr>
  </w:style>
</w:styles>
</file>

<file path=word/webSettings.xml><?xml version="1.0" encoding="utf-8"?>
<w:webSettings xmlns:r="http://schemas.openxmlformats.org/officeDocument/2006/relationships" xmlns:w="http://schemas.openxmlformats.org/wordprocessingml/2006/main">
  <w:divs>
    <w:div w:id="103159286">
      <w:bodyDiv w:val="1"/>
      <w:marLeft w:val="0"/>
      <w:marRight w:val="0"/>
      <w:marTop w:val="0"/>
      <w:marBottom w:val="0"/>
      <w:divBdr>
        <w:top w:val="none" w:sz="0" w:space="0" w:color="auto"/>
        <w:left w:val="none" w:sz="0" w:space="0" w:color="auto"/>
        <w:bottom w:val="none" w:sz="0" w:space="0" w:color="auto"/>
        <w:right w:val="none" w:sz="0" w:space="0" w:color="auto"/>
      </w:divBdr>
    </w:div>
    <w:div w:id="153449562">
      <w:bodyDiv w:val="1"/>
      <w:marLeft w:val="0"/>
      <w:marRight w:val="0"/>
      <w:marTop w:val="0"/>
      <w:marBottom w:val="0"/>
      <w:divBdr>
        <w:top w:val="none" w:sz="0" w:space="0" w:color="auto"/>
        <w:left w:val="none" w:sz="0" w:space="0" w:color="auto"/>
        <w:bottom w:val="none" w:sz="0" w:space="0" w:color="auto"/>
        <w:right w:val="none" w:sz="0" w:space="0" w:color="auto"/>
      </w:divBdr>
    </w:div>
    <w:div w:id="339163050">
      <w:bodyDiv w:val="1"/>
      <w:marLeft w:val="0"/>
      <w:marRight w:val="0"/>
      <w:marTop w:val="0"/>
      <w:marBottom w:val="0"/>
      <w:divBdr>
        <w:top w:val="none" w:sz="0" w:space="0" w:color="auto"/>
        <w:left w:val="none" w:sz="0" w:space="0" w:color="auto"/>
        <w:bottom w:val="none" w:sz="0" w:space="0" w:color="auto"/>
        <w:right w:val="none" w:sz="0" w:space="0" w:color="auto"/>
      </w:divBdr>
    </w:div>
    <w:div w:id="395516083">
      <w:bodyDiv w:val="1"/>
      <w:marLeft w:val="0"/>
      <w:marRight w:val="0"/>
      <w:marTop w:val="0"/>
      <w:marBottom w:val="0"/>
      <w:divBdr>
        <w:top w:val="none" w:sz="0" w:space="0" w:color="auto"/>
        <w:left w:val="none" w:sz="0" w:space="0" w:color="auto"/>
        <w:bottom w:val="none" w:sz="0" w:space="0" w:color="auto"/>
        <w:right w:val="none" w:sz="0" w:space="0" w:color="auto"/>
      </w:divBdr>
    </w:div>
    <w:div w:id="517281494">
      <w:bodyDiv w:val="1"/>
      <w:marLeft w:val="0"/>
      <w:marRight w:val="0"/>
      <w:marTop w:val="0"/>
      <w:marBottom w:val="0"/>
      <w:divBdr>
        <w:top w:val="none" w:sz="0" w:space="0" w:color="auto"/>
        <w:left w:val="none" w:sz="0" w:space="0" w:color="auto"/>
        <w:bottom w:val="none" w:sz="0" w:space="0" w:color="auto"/>
        <w:right w:val="none" w:sz="0" w:space="0" w:color="auto"/>
      </w:divBdr>
    </w:div>
    <w:div w:id="634221975">
      <w:bodyDiv w:val="1"/>
      <w:marLeft w:val="0"/>
      <w:marRight w:val="0"/>
      <w:marTop w:val="0"/>
      <w:marBottom w:val="0"/>
      <w:divBdr>
        <w:top w:val="none" w:sz="0" w:space="0" w:color="auto"/>
        <w:left w:val="none" w:sz="0" w:space="0" w:color="auto"/>
        <w:bottom w:val="none" w:sz="0" w:space="0" w:color="auto"/>
        <w:right w:val="none" w:sz="0" w:space="0" w:color="auto"/>
      </w:divBdr>
    </w:div>
    <w:div w:id="791746978">
      <w:bodyDiv w:val="1"/>
      <w:marLeft w:val="0"/>
      <w:marRight w:val="0"/>
      <w:marTop w:val="0"/>
      <w:marBottom w:val="0"/>
      <w:divBdr>
        <w:top w:val="none" w:sz="0" w:space="0" w:color="auto"/>
        <w:left w:val="none" w:sz="0" w:space="0" w:color="auto"/>
        <w:bottom w:val="none" w:sz="0" w:space="0" w:color="auto"/>
        <w:right w:val="none" w:sz="0" w:space="0" w:color="auto"/>
      </w:divBdr>
    </w:div>
    <w:div w:id="1172380885">
      <w:bodyDiv w:val="1"/>
      <w:marLeft w:val="0"/>
      <w:marRight w:val="0"/>
      <w:marTop w:val="0"/>
      <w:marBottom w:val="0"/>
      <w:divBdr>
        <w:top w:val="none" w:sz="0" w:space="0" w:color="auto"/>
        <w:left w:val="none" w:sz="0" w:space="0" w:color="auto"/>
        <w:bottom w:val="none" w:sz="0" w:space="0" w:color="auto"/>
        <w:right w:val="none" w:sz="0" w:space="0" w:color="auto"/>
      </w:divBdr>
    </w:div>
    <w:div w:id="1544368931">
      <w:bodyDiv w:val="1"/>
      <w:marLeft w:val="0"/>
      <w:marRight w:val="0"/>
      <w:marTop w:val="0"/>
      <w:marBottom w:val="0"/>
      <w:divBdr>
        <w:top w:val="none" w:sz="0" w:space="0" w:color="auto"/>
        <w:left w:val="none" w:sz="0" w:space="0" w:color="auto"/>
        <w:bottom w:val="none" w:sz="0" w:space="0" w:color="auto"/>
        <w:right w:val="none" w:sz="0" w:space="0" w:color="auto"/>
      </w:divBdr>
    </w:div>
    <w:div w:id="1678001350">
      <w:bodyDiv w:val="1"/>
      <w:marLeft w:val="0"/>
      <w:marRight w:val="0"/>
      <w:marTop w:val="0"/>
      <w:marBottom w:val="0"/>
      <w:divBdr>
        <w:top w:val="none" w:sz="0" w:space="0" w:color="auto"/>
        <w:left w:val="none" w:sz="0" w:space="0" w:color="auto"/>
        <w:bottom w:val="none" w:sz="0" w:space="0" w:color="auto"/>
        <w:right w:val="none" w:sz="0" w:space="0" w:color="auto"/>
      </w:divBdr>
    </w:div>
    <w:div w:id="1738823431">
      <w:bodyDiv w:val="1"/>
      <w:marLeft w:val="0"/>
      <w:marRight w:val="0"/>
      <w:marTop w:val="0"/>
      <w:marBottom w:val="0"/>
      <w:divBdr>
        <w:top w:val="none" w:sz="0" w:space="0" w:color="auto"/>
        <w:left w:val="none" w:sz="0" w:space="0" w:color="auto"/>
        <w:bottom w:val="none" w:sz="0" w:space="0" w:color="auto"/>
        <w:right w:val="none" w:sz="0" w:space="0" w:color="auto"/>
      </w:divBdr>
    </w:div>
    <w:div w:id="19483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B8A6-6E08-45CA-A0CC-2CDB704C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quejas.reclamos</cp:lastModifiedBy>
  <cp:revision>4</cp:revision>
  <cp:lastPrinted>2023-02-22T20:40:00Z</cp:lastPrinted>
  <dcterms:created xsi:type="dcterms:W3CDTF">2023-06-28T16:42:00Z</dcterms:created>
  <dcterms:modified xsi:type="dcterms:W3CDTF">2023-07-10T16:35:00Z</dcterms:modified>
</cp:coreProperties>
</file>