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BA7F35" w:rsidRDefault="00FF78F4" w:rsidP="00BA7F35">
      <w:pPr>
        <w:rPr>
          <w:rFonts w:ascii="Arial" w:eastAsia="MS Mincho" w:hAnsi="Arial" w:cs="Arial"/>
          <w:sz w:val="22"/>
          <w:szCs w:val="22"/>
        </w:rPr>
      </w:pPr>
      <w:r w:rsidRPr="00FD4AB6">
        <w:rPr>
          <w:rFonts w:ascii="Arial" w:hAnsi="Arial" w:cs="Arial"/>
          <w:sz w:val="22"/>
          <w:szCs w:val="22"/>
        </w:rPr>
        <w:t xml:space="preserve">S.G.D.H.- </w:t>
      </w:r>
    </w:p>
    <w:p w:rsidR="00FF78F4" w:rsidRPr="00FD4AB6" w:rsidRDefault="00FF78F4" w:rsidP="00FD4AB6">
      <w:pPr>
        <w:jc w:val="center"/>
        <w:rPr>
          <w:rFonts w:ascii="Arial" w:hAnsi="Arial" w:cs="Arial"/>
          <w:b/>
          <w:sz w:val="22"/>
          <w:szCs w:val="22"/>
        </w:rPr>
      </w:pPr>
      <w:r w:rsidRPr="00FD4AB6">
        <w:rPr>
          <w:rFonts w:ascii="Arial" w:hAnsi="Arial" w:cs="Arial"/>
          <w:b/>
          <w:sz w:val="22"/>
          <w:szCs w:val="22"/>
        </w:rPr>
        <w:t>REPUBLICA DE COLOMBIA</w:t>
      </w:r>
    </w:p>
    <w:p w:rsidR="00FF78F4" w:rsidRPr="00FD4AB6" w:rsidRDefault="00FF78F4" w:rsidP="00FD4AB6">
      <w:pPr>
        <w:jc w:val="center"/>
        <w:rPr>
          <w:rFonts w:ascii="Arial" w:hAnsi="Arial" w:cs="Arial"/>
          <w:b/>
          <w:sz w:val="22"/>
          <w:szCs w:val="22"/>
        </w:rPr>
      </w:pPr>
      <w:r w:rsidRPr="00FD4AB6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FF78F4" w:rsidRPr="00FD4AB6" w:rsidRDefault="00FF78F4" w:rsidP="00FD4AB6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FD4AB6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FF78F4" w:rsidRPr="00FD4AB6" w:rsidRDefault="00FF78F4" w:rsidP="00FD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ES" w:eastAsia="en-US"/>
        </w:rPr>
        <w:t>RESOLUCIÓN No.________</w:t>
      </w:r>
    </w:p>
    <w:p w:rsidR="00FD4AB6" w:rsidRPr="00FD4AB6" w:rsidRDefault="00FD4AB6" w:rsidP="00FD4AB6">
      <w:pPr>
        <w:tabs>
          <w:tab w:val="left" w:pos="5245"/>
        </w:tabs>
        <w:spacing w:after="200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POR MEDIO DEL CUAL SE CONCEDE PERMISO PARA SALIR DEL PAIS A __________________________________________</w:t>
      </w: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ES" w:eastAsia="en-US"/>
        </w:rPr>
        <w:t>NIÑO, NIÑA O ADOLESCENTE: __________________________________________</w:t>
      </w:r>
    </w:p>
    <w:p w:rsidR="00BA7F35" w:rsidRDefault="00BA7F35" w:rsidP="00FD4AB6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ES" w:eastAsia="en-US"/>
        </w:rPr>
        <w:t>DOCUMENTO DE IDENTIDAD: _____________________________</w:t>
      </w:r>
    </w:p>
    <w:p w:rsidR="00BA7F35" w:rsidRDefault="00BA7F35" w:rsidP="00FD4AB6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FD4AB6" w:rsidRPr="00FD4AB6" w:rsidRDefault="00FD4AB6" w:rsidP="00FD4AB6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b/>
          <w:bCs/>
          <w:sz w:val="22"/>
          <w:szCs w:val="22"/>
          <w:lang w:val="es-ES" w:eastAsia="en-US"/>
        </w:rPr>
        <w:t>HISTORIA DE ATENCION No. _____</w:t>
      </w:r>
    </w:p>
    <w:p w:rsidR="00FD4AB6" w:rsidRPr="00FD4AB6" w:rsidRDefault="00FD4AB6" w:rsidP="00FD4AB6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FD4AB6" w:rsidRPr="00FD4AB6" w:rsidRDefault="00FD4AB6" w:rsidP="00FD4AB6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ES" w:eastAsia="en-US"/>
        </w:rPr>
        <w:t>Ciudad_____ Día____ Mes_______ Año_____</w:t>
      </w:r>
    </w:p>
    <w:p w:rsidR="00FD4AB6" w:rsidRPr="00FD4AB6" w:rsidRDefault="00FD4AB6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>El (la) suscrito(a) Comisaria de Familia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, en uso de las facultades legales y en especial las que le confiere el artículo 82 Numeral 7 de la Ley 1098 de 2006 y el artículo 110 de la misma Ley, modificado por el artículo 9 de la Ley 1878 de 2018. </w:t>
      </w:r>
    </w:p>
    <w:p w:rsidR="00FD4AB6" w:rsidRPr="00FD4AB6" w:rsidRDefault="00FD4AB6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tabs>
          <w:tab w:val="left" w:pos="5245"/>
        </w:tabs>
        <w:spacing w:after="200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CONSIDERANDO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s-E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el(la) señor(a) ________________________, identificado(a) con la cédula de ciudadanía No.________________ de _____________, en su calidad de progenitor(a) de _______________________, realizó petición de Permiso para Salir del País de su hijo __________________. </w:t>
      </w:r>
    </w:p>
    <w:p w:rsidR="00FD4AB6" w:rsidRPr="00FD4AB6" w:rsidRDefault="00FD4AB6" w:rsidP="00FD4AB6">
      <w:pPr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i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fundamentó la solicitud en </w:t>
      </w:r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>_____</w:t>
      </w:r>
      <w:proofErr w:type="gramStart"/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>_(</w:t>
      </w:r>
      <w:proofErr w:type="gramEnd"/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>poner en qué se fundamenta la solicitud para que el defensor pueda actuar conforme a las facultades descritas en la Ley)______.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FD4AB6" w:rsidRPr="00FD4AB6" w:rsidRDefault="00FD4AB6" w:rsidP="00FD4AB6">
      <w:pPr>
        <w:spacing w:after="200"/>
        <w:jc w:val="both"/>
        <w:rPr>
          <w:rFonts w:ascii="Arial" w:eastAsia="Calibri" w:hAnsi="Arial" w:cs="Arial"/>
          <w:i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 xml:space="preserve">Ejemplo: Que fundamentó la solicitud en el desconocimiento del paradero o domicilio del progenitor(a) quien desde hace 9 se ha sustraído de sus obligaciones y nunca ha tenido contacto con su hijo. 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>Que mediante aviso publicado por una sola vez en el diario _____________ de fecha ________________ se citó al señor(a) ____________________________________, para que se hiciera parte dentro del proceso administrativo de Permiso para Salir del País con destino _____________, que se ha iniciado a solicitud del señor(a) _______________ progenitor(a) de ________________________________.</w:t>
      </w:r>
    </w:p>
    <w:p w:rsidR="00FD4AB6" w:rsidRPr="00FD4AB6" w:rsidRDefault="00FD4AB6" w:rsidP="00FD4AB6">
      <w:pPr>
        <w:spacing w:after="200"/>
        <w:ind w:left="708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conforme a lo dispuesto en el artículo 110 numeral 3 del Código de Infancia y Adolescencia se ofició a la Unidad Administrativa Especial Migración Colombia para que informe si existe impedimento para salir del país del menor de edad. </w:t>
      </w:r>
    </w:p>
    <w:p w:rsidR="00FD4AB6" w:rsidRPr="00FD4AB6" w:rsidRDefault="00FD4AB6" w:rsidP="00FD4AB6">
      <w:pPr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lastRenderedPageBreak/>
        <w:t xml:space="preserve">Que han transcurrido cinco (5) días posteriores a la publicación del aviso de notificación efectuada en el periódico _______________ y el señor(a) _____________________________________ no se hizo presente ante la </w:t>
      </w:r>
      <w:r>
        <w:rPr>
          <w:rFonts w:ascii="Arial" w:eastAsia="Calibri" w:hAnsi="Arial" w:cs="Arial"/>
          <w:sz w:val="22"/>
          <w:szCs w:val="22"/>
          <w:lang w:val="es-CO" w:eastAsia="en-US"/>
        </w:rPr>
        <w:t>Comisaria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 de Familia del Centro Zonal ____________, Regional __________, para oponerse al otorgamiento del Permiso para Salir del País al ___________________________.  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se decretaron la siguientes pruebas ____________________________________________________________________________________________________________________________________________________________________________________________________________ </w:t>
      </w: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(si se estiman necesarias y si a ello hay lugar)</w:t>
      </w:r>
    </w:p>
    <w:p w:rsidR="00FD4AB6" w:rsidRPr="00FD4AB6" w:rsidRDefault="00FD4AB6" w:rsidP="00FD4AB6">
      <w:pPr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conforme a lo dispuesto en el artículo 110 Numeral 3 del Código de la Infancia y la Adolescencia modificado por el artículo 9 de la Ley 1878 de 2018, en firme la Resolución, se remitirá copia de ella al Ministerio de Relaciones Exteriores y a la Unidad Especial Migración Colombia. 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conforme a lo dispuesto en el artículo 110 numeral 3 del Código de la Infancia y la Adolescencia modificado por el artículo 9 de la Ley 1878 de 2018, el permiso de salida tendrá vigencia por sesenta (60) días hábiles, contados a partir de su ejecutoria. </w:t>
      </w:r>
    </w:p>
    <w:p w:rsidR="00FD4AB6" w:rsidRPr="00FD4AB6" w:rsidRDefault="00FD4AB6" w:rsidP="00FD4AB6">
      <w:pPr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>Que teniendo claro lo anterior, es preciso indicar que el presente permiso de salida del país se realiza toda vez que está dentro de las causales establecidas en el párrafo 6 del artículo 110 del Código de la Infancia y la Adolescencia modificado por el artículo 9 de la Ley 1878 de 2018, es decir “</w:t>
      </w:r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>cuando un niño, niña o adolescente con residencia en Colombia, carezca de representante legal, se desconozca su paradero o no se encuentre en condiciones de otorgarlo, el permiso de salida del país lo otorgará el Defensor de Familia con sujeción a las siguientes reglas: (…)”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 . </w:t>
      </w:r>
    </w:p>
    <w:p w:rsidR="00FD4AB6" w:rsidRPr="00FD4AB6" w:rsidRDefault="00FD4AB6" w:rsidP="00FD4AB6">
      <w:pPr>
        <w:spacing w:after="200"/>
        <w:ind w:left="708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Que de acuerdo con el artículo 22 del Código de Infancia y Adolescencia los niños, niñas y adolescentes tienen derecho a tener una familia y a no ser separado de ella y que el interés superior del niño de acuerdo con el artículo 8 de la misma normatividad, es el imperativo que obliga a garantizar la satisfacción integral de los derechos del menor de edad. </w:t>
      </w:r>
    </w:p>
    <w:p w:rsidR="00FD4AB6" w:rsidRPr="00FD4AB6" w:rsidRDefault="00FD4AB6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 En mérito de lo expuesto esta </w:t>
      </w:r>
      <w:r>
        <w:rPr>
          <w:rFonts w:ascii="Arial" w:eastAsia="Calibri" w:hAnsi="Arial" w:cs="Arial"/>
          <w:sz w:val="22"/>
          <w:szCs w:val="22"/>
          <w:lang w:val="es-CO" w:eastAsia="en-US"/>
        </w:rPr>
        <w:t>Comisaria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 de Familia.</w:t>
      </w:r>
    </w:p>
    <w:p w:rsidR="00BA7F35" w:rsidRDefault="00BA7F35" w:rsidP="00FD4AB6">
      <w:pPr>
        <w:tabs>
          <w:tab w:val="left" w:pos="5245"/>
        </w:tabs>
        <w:spacing w:after="200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FD4AB6" w:rsidRPr="00FD4AB6" w:rsidRDefault="00FD4AB6" w:rsidP="00FD4AB6">
      <w:pPr>
        <w:tabs>
          <w:tab w:val="left" w:pos="5245"/>
        </w:tabs>
        <w:spacing w:after="200"/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RESUELVE</w:t>
      </w:r>
    </w:p>
    <w:p w:rsidR="00FD4AB6" w:rsidRDefault="00FD4AB6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BA7F35" w:rsidRPr="00FD4AB6" w:rsidRDefault="00BA7F35" w:rsidP="00FD4AB6">
      <w:pPr>
        <w:tabs>
          <w:tab w:val="left" w:pos="5245"/>
        </w:tabs>
        <w:spacing w:after="200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ARTÍCULO PRIMERO: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> Conceder el Permiso para Salir del País a ________________________, para que salga de Colombia con destino a ___________________.</w:t>
      </w: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i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ARTÍCULO SEGUNDO: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 La autorización para salir del país de será a partir de ____________________ o de la ejecutoria de la presente resolución y hasta ______________________ </w:t>
      </w:r>
      <w:r w:rsidRPr="00FD4AB6">
        <w:rPr>
          <w:rFonts w:ascii="Arial" w:eastAsia="Calibri" w:hAnsi="Arial" w:cs="Arial"/>
          <w:i/>
          <w:sz w:val="22"/>
          <w:szCs w:val="22"/>
          <w:lang w:val="es-CO" w:eastAsia="en-US"/>
        </w:rPr>
        <w:t xml:space="preserve">(dependiendo del caso se deberá analizar el tiempo del permiso o si no es necesario definir el tiempo del permiso). </w:t>
      </w: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lastRenderedPageBreak/>
        <w:t>ARTÍCULO TERCERO: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 En firme la presente Resolución envíese copia de la misma al Ministerio de Relaciones Exteriores y a la Unidad Administrativa Especial Migración Colombia. </w:t>
      </w: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ARTÍCULO CUARTO: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> Contra la presente resolución procede el recurso de reposición ante este despacho dentro de los tres (3) días siguientes a su notificación.</w:t>
      </w:r>
    </w:p>
    <w:p w:rsidR="00FD4AB6" w:rsidRPr="00FD4AB6" w:rsidRDefault="00FD4AB6" w:rsidP="00FD4AB6">
      <w:pPr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b/>
          <w:sz w:val="22"/>
          <w:szCs w:val="22"/>
          <w:lang w:val="es-CO" w:eastAsia="en-US"/>
        </w:rPr>
        <w:t>ARTÍCULO QUINTO:</w:t>
      </w: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 xml:space="preserve"> La presente resolución rige a partir de la fecha de su expedición y tendrá una vigencia de sesenta (60) días hábiles, contados a partir de su ejecutoria. </w:t>
      </w: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CO" w:eastAsia="en-US"/>
        </w:rPr>
        <w:t>Notifíquese, Comuníquese y Cúmplase</w:t>
      </w:r>
    </w:p>
    <w:p w:rsidR="00FD4AB6" w:rsidRPr="00FD4AB6" w:rsidRDefault="00FD4AB6" w:rsidP="00FD4AB6">
      <w:pPr>
        <w:tabs>
          <w:tab w:val="left" w:pos="5245"/>
        </w:tabs>
        <w:spacing w:after="20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FD4AB6" w:rsidRDefault="00FD4AB6" w:rsidP="00FD4AB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A7F35" w:rsidRDefault="00BA7F35" w:rsidP="00FD4AB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A7F35" w:rsidRDefault="00BA7F35" w:rsidP="00FD4AB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A7F35" w:rsidRDefault="00BA7F35" w:rsidP="00FD4AB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BA7F35" w:rsidRPr="00FD4AB6" w:rsidRDefault="00BA7F35" w:rsidP="00FD4AB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  <w:r w:rsidRPr="00FD4AB6">
        <w:rPr>
          <w:rFonts w:ascii="Arial" w:eastAsia="Calibri" w:hAnsi="Arial" w:cs="Arial"/>
          <w:sz w:val="22"/>
          <w:szCs w:val="22"/>
          <w:lang w:val="es-ES" w:eastAsia="en-US"/>
        </w:rPr>
        <w:t>(Firma)</w:t>
      </w: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>Comisaria _____________</w:t>
      </w:r>
      <w:r w:rsidRPr="00FD4AB6">
        <w:rPr>
          <w:rFonts w:ascii="Arial" w:eastAsia="Calibri" w:hAnsi="Arial" w:cs="Arial"/>
          <w:b/>
          <w:sz w:val="22"/>
          <w:szCs w:val="22"/>
          <w:lang w:val="es-ES" w:eastAsia="en-US"/>
        </w:rPr>
        <w:t>de Familia</w:t>
      </w:r>
    </w:p>
    <w:p w:rsidR="00FD4AB6" w:rsidRPr="00FD4AB6" w:rsidRDefault="00FD4AB6" w:rsidP="00FD4AB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600EC" w:rsidRPr="00FD4AB6" w:rsidRDefault="00E600EC" w:rsidP="00FD4AB6">
      <w:pPr>
        <w:rPr>
          <w:sz w:val="22"/>
          <w:szCs w:val="22"/>
        </w:rPr>
      </w:pPr>
    </w:p>
    <w:p w:rsidR="00FF78F4" w:rsidRPr="00FD4AB6" w:rsidRDefault="00FF78F4" w:rsidP="00FD4AB6">
      <w:pPr>
        <w:rPr>
          <w:sz w:val="22"/>
          <w:szCs w:val="22"/>
        </w:rPr>
      </w:pPr>
    </w:p>
    <w:sectPr w:rsidR="00FF78F4" w:rsidRPr="00FD4AB6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7F" w:rsidRDefault="001B647F" w:rsidP="00FF78F4">
      <w:r>
        <w:separator/>
      </w:r>
    </w:p>
  </w:endnote>
  <w:endnote w:type="continuationSeparator" w:id="0">
    <w:p w:rsidR="001B647F" w:rsidRDefault="001B647F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7F" w:rsidRDefault="001B647F" w:rsidP="00FF78F4">
      <w:r>
        <w:separator/>
      </w:r>
    </w:p>
  </w:footnote>
  <w:footnote w:type="continuationSeparator" w:id="0">
    <w:p w:rsidR="001B647F" w:rsidRDefault="001B647F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9" w:rsidRDefault="001F4379" w:rsidP="00FF78F4">
    <w:pPr>
      <w:pStyle w:val="Encabezado"/>
      <w:jc w:val="center"/>
    </w:pPr>
  </w:p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1F4379" w:rsidTr="001061DD">
      <w:trPr>
        <w:cantSplit/>
        <w:trHeight w:val="572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4379" w:rsidRDefault="001F4379" w:rsidP="001F4379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026888440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MODELO RESOLUCION QUE CONCEDE PERMISO DE SALIDA DEL PAIS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D74C87" w:rsidP="001F4379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M-GG-F-098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4379" w:rsidRDefault="001F4379" w:rsidP="001F4379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95631550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379" w:rsidTr="001061DD">
      <w:trPr>
        <w:cantSplit/>
        <w:trHeight w:val="56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1F4379" w:rsidTr="001F4379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4379" w:rsidRDefault="001F4379" w:rsidP="001F4379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1043EC"/>
    <w:rsid w:val="001061DD"/>
    <w:rsid w:val="001B647F"/>
    <w:rsid w:val="001F4379"/>
    <w:rsid w:val="004F1E76"/>
    <w:rsid w:val="005B59AC"/>
    <w:rsid w:val="00670764"/>
    <w:rsid w:val="00710469"/>
    <w:rsid w:val="00780A8B"/>
    <w:rsid w:val="00B255EC"/>
    <w:rsid w:val="00BA7F35"/>
    <w:rsid w:val="00C9357B"/>
    <w:rsid w:val="00D74C87"/>
    <w:rsid w:val="00E600EC"/>
    <w:rsid w:val="00FD4AB6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paragraph" w:styleId="Textodeglobo">
    <w:name w:val="Balloon Text"/>
    <w:basedOn w:val="Normal"/>
    <w:link w:val="TextodegloboCar"/>
    <w:uiPriority w:val="99"/>
    <w:semiHidden/>
    <w:unhideWhenUsed/>
    <w:rsid w:val="00BA7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3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2023-06-28T19:48:00Z</dcterms:created>
  <dcterms:modified xsi:type="dcterms:W3CDTF">2023-07-10T18:33:00Z</dcterms:modified>
</cp:coreProperties>
</file>